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C98" w:rsidRDefault="00A11827">
      <w:pPr>
        <w:pStyle w:val="ConsPlusNormal"/>
        <w:jc w:val="right"/>
      </w:pPr>
      <w:r>
        <w:t>ПРОЕКТ</w:t>
      </w:r>
    </w:p>
    <w:p w:rsidR="003F2C98" w:rsidRDefault="003F2C98">
      <w:pPr>
        <w:pStyle w:val="ConsPlusNormal"/>
        <w:jc w:val="both"/>
      </w:pPr>
    </w:p>
    <w:p w:rsidR="003F2C98" w:rsidRPr="00942614" w:rsidRDefault="00A11827">
      <w:pPr>
        <w:pStyle w:val="ConsPlusTitle"/>
        <w:jc w:val="center"/>
        <w:rPr>
          <w:rFonts w:ascii="Times New Roman" w:hAnsi="Times New Roman" w:cs="Times New Roman"/>
        </w:rPr>
      </w:pPr>
      <w:bookmarkStart w:id="0" w:name="P45"/>
      <w:bookmarkEnd w:id="0"/>
      <w:r w:rsidRPr="00942614">
        <w:rPr>
          <w:rFonts w:ascii="Times New Roman" w:hAnsi="Times New Roman" w:cs="Times New Roman"/>
        </w:rPr>
        <w:t>ПАСПОРТ ГОСУДАРСТВЕННОЙ ПРОГРАММЫ</w:t>
      </w:r>
    </w:p>
    <w:p w:rsidR="003F2C98" w:rsidRPr="00942614" w:rsidRDefault="00A11827">
      <w:pPr>
        <w:pStyle w:val="ConsPlusTitle"/>
        <w:jc w:val="center"/>
        <w:rPr>
          <w:rFonts w:ascii="Times New Roman" w:hAnsi="Times New Roman" w:cs="Times New Roman"/>
        </w:rPr>
      </w:pPr>
      <w:r w:rsidRPr="00942614">
        <w:rPr>
          <w:rFonts w:ascii="Times New Roman" w:hAnsi="Times New Roman" w:cs="Times New Roman"/>
        </w:rPr>
        <w:t>МУРМАНСКОЙ ОБЛАСТИ "СОЦИАЛЬНАЯ ПОДДЕРЖКА"</w:t>
      </w:r>
    </w:p>
    <w:p w:rsidR="003F2C98" w:rsidRPr="00942614" w:rsidRDefault="003F2C98">
      <w:pPr>
        <w:pStyle w:val="ConsPlusTitle"/>
        <w:jc w:val="center"/>
      </w:pPr>
    </w:p>
    <w:p w:rsidR="003F2C98" w:rsidRPr="00942614" w:rsidRDefault="00A11827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942614">
        <w:rPr>
          <w:rFonts w:ascii="Times New Roman" w:hAnsi="Times New Roman" w:cs="Times New Roman"/>
        </w:rPr>
        <w:t>1. Основные положения</w:t>
      </w:r>
    </w:p>
    <w:p w:rsidR="003F2C98" w:rsidRPr="00942614" w:rsidRDefault="003F2C9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45"/>
        <w:gridCol w:w="10542"/>
      </w:tblGrid>
      <w:tr w:rsidR="003F2C98" w:rsidRPr="00942614">
        <w:tc>
          <w:tcPr>
            <w:tcW w:w="3345" w:type="dxa"/>
            <w:vAlign w:val="center"/>
          </w:tcPr>
          <w:p w:rsidR="003F2C98" w:rsidRPr="00942614" w:rsidRDefault="00A11827">
            <w:pPr>
              <w:pStyle w:val="ConsPlusNormal"/>
            </w:pPr>
            <w:r w:rsidRPr="00942614">
              <w:t>Куратор государственной программы</w:t>
            </w:r>
          </w:p>
        </w:tc>
        <w:tc>
          <w:tcPr>
            <w:tcW w:w="10542" w:type="dxa"/>
            <w:vAlign w:val="bottom"/>
          </w:tcPr>
          <w:p w:rsidR="003F2C98" w:rsidRPr="00942614" w:rsidRDefault="00A11827">
            <w:pPr>
              <w:pStyle w:val="ConsPlusNormal"/>
            </w:pPr>
            <w:proofErr w:type="spellStart"/>
            <w:r w:rsidRPr="00942614">
              <w:t>Панычев</w:t>
            </w:r>
            <w:proofErr w:type="spellEnd"/>
            <w:r w:rsidRPr="00942614">
              <w:t xml:space="preserve"> Дмитрий Вячеславович - заместитель Губернатора Мурманской области - министр здравоохранения Мурманской области</w:t>
            </w:r>
          </w:p>
        </w:tc>
      </w:tr>
      <w:tr w:rsidR="003F2C98" w:rsidRPr="00942614">
        <w:tc>
          <w:tcPr>
            <w:tcW w:w="3345" w:type="dxa"/>
            <w:vAlign w:val="center"/>
          </w:tcPr>
          <w:p w:rsidR="003F2C98" w:rsidRPr="00942614" w:rsidRDefault="00A11827">
            <w:pPr>
              <w:pStyle w:val="ConsPlusNormal"/>
            </w:pPr>
            <w:r w:rsidRPr="00942614">
              <w:t>Ответственный исполнитель государственной программы</w:t>
            </w:r>
          </w:p>
        </w:tc>
        <w:tc>
          <w:tcPr>
            <w:tcW w:w="10542" w:type="dxa"/>
            <w:vAlign w:val="center"/>
          </w:tcPr>
          <w:p w:rsidR="003F2C98" w:rsidRPr="00942614" w:rsidRDefault="00A11827">
            <w:pPr>
              <w:pStyle w:val="ConsPlusNormal"/>
            </w:pPr>
            <w:r w:rsidRPr="00942614">
              <w:t>Министерство труда и социального развития Мурманской области</w:t>
            </w:r>
          </w:p>
          <w:p w:rsidR="003F2C98" w:rsidRPr="00942614" w:rsidRDefault="00A11827">
            <w:pPr>
              <w:pStyle w:val="ConsPlusNormal"/>
            </w:pPr>
            <w:r w:rsidRPr="00942614">
              <w:t>(</w:t>
            </w:r>
            <w:proofErr w:type="spellStart"/>
            <w:r w:rsidRPr="00942614">
              <w:t>Мякишев</w:t>
            </w:r>
            <w:proofErr w:type="spellEnd"/>
            <w:r w:rsidRPr="00942614">
              <w:t xml:space="preserve"> Сергей Борисович - ми</w:t>
            </w:r>
            <w:r w:rsidRPr="00942614">
              <w:t>нистр труда и социального развития Мурманской области)</w:t>
            </w:r>
          </w:p>
        </w:tc>
      </w:tr>
      <w:tr w:rsidR="003F2C98" w:rsidRPr="00942614">
        <w:tc>
          <w:tcPr>
            <w:tcW w:w="3345" w:type="dxa"/>
            <w:vAlign w:val="center"/>
          </w:tcPr>
          <w:p w:rsidR="003F2C98" w:rsidRPr="00942614" w:rsidRDefault="00A11827">
            <w:pPr>
              <w:pStyle w:val="ConsPlusNormal"/>
            </w:pPr>
            <w:r w:rsidRPr="00942614">
              <w:t>Соисполнители государственной программы</w:t>
            </w:r>
          </w:p>
        </w:tc>
        <w:tc>
          <w:tcPr>
            <w:tcW w:w="10542" w:type="dxa"/>
            <w:vAlign w:val="bottom"/>
          </w:tcPr>
          <w:p w:rsidR="003F2C98" w:rsidRPr="00942614" w:rsidRDefault="00A11827">
            <w:pPr>
              <w:pStyle w:val="ConsPlusNormal"/>
            </w:pPr>
            <w:r w:rsidRPr="00942614">
              <w:t>Министерство образования и науки Мурманской области (Кузнецова Диана Николаевна);</w:t>
            </w:r>
          </w:p>
          <w:p w:rsidR="003F2C98" w:rsidRPr="00942614" w:rsidRDefault="00A11827">
            <w:pPr>
              <w:pStyle w:val="ConsPlusNormal"/>
            </w:pPr>
            <w:r w:rsidRPr="00942614">
              <w:t>Министерство здравоохранения Мурманской области (</w:t>
            </w:r>
            <w:proofErr w:type="spellStart"/>
            <w:r w:rsidRPr="00942614">
              <w:t>Панычев</w:t>
            </w:r>
            <w:proofErr w:type="spellEnd"/>
            <w:r w:rsidRPr="00942614">
              <w:t xml:space="preserve"> Дмитрий Вячеславович);</w:t>
            </w:r>
          </w:p>
          <w:p w:rsidR="003F2C98" w:rsidRPr="00942614" w:rsidRDefault="00A11827">
            <w:pPr>
              <w:pStyle w:val="ConsPlusNormal"/>
            </w:pPr>
            <w:r w:rsidRPr="00942614">
              <w:t>Министерство культуры Мурманской области (Обухова Ольга Геннадиевна);</w:t>
            </w:r>
          </w:p>
          <w:p w:rsidR="003F2C98" w:rsidRPr="00942614" w:rsidRDefault="00A11827">
            <w:pPr>
              <w:pStyle w:val="ConsPlusNormal"/>
            </w:pPr>
            <w:r w:rsidRPr="00942614">
              <w:t>Министерство строительства Мурманской области (</w:t>
            </w:r>
            <w:proofErr w:type="spellStart"/>
            <w:r w:rsidRPr="00942614">
              <w:t>Грачиков</w:t>
            </w:r>
            <w:proofErr w:type="spellEnd"/>
            <w:r w:rsidRPr="00942614">
              <w:t xml:space="preserve"> Алексей Николаевич)</w:t>
            </w:r>
          </w:p>
        </w:tc>
      </w:tr>
      <w:tr w:rsidR="003F2C98" w:rsidRPr="00942614">
        <w:tc>
          <w:tcPr>
            <w:tcW w:w="3345" w:type="dxa"/>
            <w:vAlign w:val="center"/>
          </w:tcPr>
          <w:p w:rsidR="003F2C98" w:rsidRPr="00942614" w:rsidRDefault="00A11827">
            <w:pPr>
              <w:pStyle w:val="ConsPlusNormal"/>
            </w:pPr>
            <w:r w:rsidRPr="00942614">
              <w:t>Период реализации государственной программы</w:t>
            </w:r>
          </w:p>
        </w:tc>
        <w:tc>
          <w:tcPr>
            <w:tcW w:w="10542" w:type="dxa"/>
            <w:vAlign w:val="center"/>
          </w:tcPr>
          <w:p w:rsidR="003F2C98" w:rsidRPr="00942614" w:rsidRDefault="00A11827">
            <w:pPr>
              <w:pStyle w:val="ConsPlusNormal"/>
            </w:pPr>
            <w:r w:rsidRPr="00942614">
              <w:t>2021 - 2030</w:t>
            </w:r>
          </w:p>
          <w:p w:rsidR="003F2C98" w:rsidRPr="00942614" w:rsidRDefault="00A11827">
            <w:pPr>
              <w:pStyle w:val="ConsPlusNormal"/>
            </w:pPr>
            <w:r w:rsidRPr="00942614">
              <w:t>Этап I: 2021 - 2024.</w:t>
            </w:r>
          </w:p>
          <w:p w:rsidR="003F2C98" w:rsidRPr="00942614" w:rsidRDefault="00A11827">
            <w:pPr>
              <w:pStyle w:val="ConsPlusNormal"/>
            </w:pPr>
            <w:r w:rsidRPr="00942614">
              <w:t>Этап II: 2025 - 2030</w:t>
            </w:r>
          </w:p>
        </w:tc>
      </w:tr>
      <w:tr w:rsidR="003F2C98" w:rsidRPr="00942614">
        <w:tc>
          <w:tcPr>
            <w:tcW w:w="3345" w:type="dxa"/>
          </w:tcPr>
          <w:p w:rsidR="003F2C98" w:rsidRPr="00942614" w:rsidRDefault="00A11827">
            <w:pPr>
              <w:pStyle w:val="ConsPlusNormal"/>
            </w:pPr>
            <w:r w:rsidRPr="00942614">
              <w:t>Цели государственной программы</w:t>
            </w:r>
          </w:p>
        </w:tc>
        <w:tc>
          <w:tcPr>
            <w:tcW w:w="10542" w:type="dxa"/>
          </w:tcPr>
          <w:p w:rsidR="003F2C98" w:rsidRPr="00942614" w:rsidRDefault="00A11827">
            <w:pPr>
              <w:pStyle w:val="ConsPlusNormal"/>
            </w:pPr>
            <w:r w:rsidRPr="00942614">
              <w:t>1. Обеспечение доступности и эффективности предоставления услуг в сфере социального обслуживания населения.</w:t>
            </w:r>
          </w:p>
          <w:p w:rsidR="003F2C98" w:rsidRPr="00942614" w:rsidRDefault="00A11827">
            <w:pPr>
              <w:pStyle w:val="ConsPlusNormal"/>
            </w:pPr>
            <w:r w:rsidRPr="00942614">
              <w:t>2. Обеспечение защиты социально уязвимых слоев населения, граждан, оказавшихся в трудной жизнен</w:t>
            </w:r>
            <w:r w:rsidRPr="00942614">
              <w:t>ной ситуации.</w:t>
            </w:r>
          </w:p>
          <w:p w:rsidR="003F2C98" w:rsidRPr="00942614" w:rsidRDefault="00A11827">
            <w:pPr>
              <w:pStyle w:val="ConsPlusNormal"/>
            </w:pPr>
            <w:r w:rsidRPr="00942614">
              <w:t>3. Повышение качества жизни семей с детьми</w:t>
            </w:r>
          </w:p>
        </w:tc>
      </w:tr>
      <w:tr w:rsidR="003F2C98" w:rsidRPr="00942614">
        <w:tc>
          <w:tcPr>
            <w:tcW w:w="3345" w:type="dxa"/>
            <w:vAlign w:val="center"/>
          </w:tcPr>
          <w:p w:rsidR="003F2C98" w:rsidRPr="00942614" w:rsidRDefault="00A11827">
            <w:pPr>
              <w:pStyle w:val="ConsPlusNormal"/>
            </w:pPr>
            <w:r w:rsidRPr="00942614">
              <w:t>Направления (подпрограммы) государственной программы</w:t>
            </w:r>
          </w:p>
        </w:tc>
        <w:tc>
          <w:tcPr>
            <w:tcW w:w="10542" w:type="dxa"/>
            <w:vAlign w:val="bottom"/>
          </w:tcPr>
          <w:p w:rsidR="003F2C98" w:rsidRPr="00942614" w:rsidRDefault="00A11827">
            <w:pPr>
              <w:pStyle w:val="ConsPlusNormal"/>
            </w:pPr>
            <w:r w:rsidRPr="00942614">
              <w:t>Направление 1 "Модернизация системы социальной защиты населения Мурманской области".</w:t>
            </w:r>
          </w:p>
          <w:p w:rsidR="003F2C98" w:rsidRPr="00942614" w:rsidRDefault="00A11827">
            <w:pPr>
              <w:pStyle w:val="ConsPlusNormal"/>
            </w:pPr>
            <w:r w:rsidRPr="00942614">
              <w:t>Направление 2 "Улучшение положения и качества жизни социальн</w:t>
            </w:r>
            <w:r w:rsidRPr="00942614">
              <w:t>о уязвимых слоев населения".</w:t>
            </w:r>
          </w:p>
          <w:p w:rsidR="003F2C98" w:rsidRPr="00942614" w:rsidRDefault="00A11827">
            <w:pPr>
              <w:pStyle w:val="ConsPlusNormal"/>
            </w:pPr>
            <w:r w:rsidRPr="00942614">
              <w:t>Направление 3 "Обеспечение реализации государственной программы"</w:t>
            </w:r>
          </w:p>
        </w:tc>
      </w:tr>
      <w:tr w:rsidR="003F2C98" w:rsidRPr="00942614">
        <w:tblPrEx>
          <w:tblBorders>
            <w:insideH w:val="none" w:sz="4" w:space="0" w:color="000000"/>
          </w:tblBorders>
        </w:tblPrEx>
        <w:tc>
          <w:tcPr>
            <w:tcW w:w="3345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</w:pPr>
            <w:r w:rsidRPr="00942614">
              <w:t>Объемы финансового обеспечения за весь период реализации</w:t>
            </w:r>
          </w:p>
        </w:tc>
        <w:tc>
          <w:tcPr>
            <w:tcW w:w="10542" w:type="dxa"/>
            <w:tcBorders>
              <w:bottom w:val="none" w:sz="4" w:space="0" w:color="000000"/>
            </w:tcBorders>
          </w:tcPr>
          <w:tbl>
            <w:tblPr>
              <w:tblW w:w="5519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1619"/>
              <w:gridCol w:w="1821"/>
              <w:gridCol w:w="1843"/>
            </w:tblGrid>
            <w:tr w:rsidR="003F2C98" w:rsidRPr="00942614">
              <w:trPr>
                <w:trHeight w:val="255"/>
              </w:trPr>
              <w:tc>
                <w:tcPr>
                  <w:tcW w:w="1855" w:type="dxa"/>
                  <w:gridSpan w:val="2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  <w:shd w:val="clear" w:color="auto" w:fill="auto"/>
                  <w:noWrap/>
                </w:tcPr>
                <w:p w:rsidR="003F2C98" w:rsidRPr="00942614" w:rsidRDefault="00A11827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4261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214 839 690,2</w:t>
                  </w:r>
                </w:p>
              </w:tc>
              <w:tc>
                <w:tcPr>
                  <w:tcW w:w="1821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  <w:shd w:val="clear" w:color="auto" w:fill="auto"/>
                  <w:noWrap/>
                </w:tcPr>
                <w:p w:rsidR="003F2C98" w:rsidRPr="00942614" w:rsidRDefault="00A1182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4261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тыс. рублей,</w:t>
                  </w:r>
                </w:p>
              </w:tc>
              <w:tc>
                <w:tcPr>
                  <w:tcW w:w="1843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  <w:shd w:val="clear" w:color="auto" w:fill="auto"/>
                </w:tcPr>
                <w:p w:rsidR="003F2C98" w:rsidRPr="00942614" w:rsidRDefault="00A1182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4261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 том числе:</w:t>
                  </w:r>
                </w:p>
              </w:tc>
            </w:tr>
            <w:tr w:rsidR="003F2C98" w:rsidRPr="00942614">
              <w:trPr>
                <w:trHeight w:val="224"/>
              </w:trPr>
              <w:tc>
                <w:tcPr>
                  <w:tcW w:w="236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  <w:shd w:val="clear" w:color="auto" w:fill="auto"/>
                  <w:noWrap/>
                  <w:vAlign w:val="bottom"/>
                </w:tcPr>
                <w:p w:rsidR="003F2C98" w:rsidRPr="00942614" w:rsidRDefault="003F2C9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19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  <w:shd w:val="clear" w:color="auto" w:fill="auto"/>
                </w:tcPr>
                <w:p w:rsidR="003F2C98" w:rsidRPr="00942614" w:rsidRDefault="00A1182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4261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Этап I:</w:t>
                  </w:r>
                </w:p>
              </w:tc>
              <w:tc>
                <w:tcPr>
                  <w:tcW w:w="1821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  <w:shd w:val="clear" w:color="auto" w:fill="auto"/>
                  <w:noWrap/>
                </w:tcPr>
                <w:p w:rsidR="003F2C98" w:rsidRPr="00942614" w:rsidRDefault="00A11827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4261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84 427 236,7</w:t>
                  </w:r>
                </w:p>
              </w:tc>
              <w:tc>
                <w:tcPr>
                  <w:tcW w:w="1843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  <w:shd w:val="clear" w:color="auto" w:fill="auto"/>
                  <w:noWrap/>
                </w:tcPr>
                <w:p w:rsidR="003F2C98" w:rsidRPr="00942614" w:rsidRDefault="00A1182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4261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тыс. рублей.</w:t>
                  </w:r>
                </w:p>
              </w:tc>
            </w:tr>
            <w:tr w:rsidR="003F2C98" w:rsidRPr="00942614">
              <w:trPr>
                <w:trHeight w:val="255"/>
              </w:trPr>
              <w:tc>
                <w:tcPr>
                  <w:tcW w:w="236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  <w:shd w:val="clear" w:color="auto" w:fill="auto"/>
                  <w:noWrap/>
                  <w:vAlign w:val="bottom"/>
                </w:tcPr>
                <w:p w:rsidR="003F2C98" w:rsidRPr="00942614" w:rsidRDefault="003F2C9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19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  <w:shd w:val="clear" w:color="auto" w:fill="auto"/>
                  <w:noWrap/>
                </w:tcPr>
                <w:p w:rsidR="003F2C98" w:rsidRPr="00942614" w:rsidRDefault="00A1182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4261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Этап II:</w:t>
                  </w:r>
                </w:p>
              </w:tc>
              <w:tc>
                <w:tcPr>
                  <w:tcW w:w="1821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  <w:shd w:val="clear" w:color="auto" w:fill="auto"/>
                  <w:noWrap/>
                </w:tcPr>
                <w:p w:rsidR="003F2C98" w:rsidRPr="00942614" w:rsidRDefault="00A11827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4261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130 412 453,5</w:t>
                  </w:r>
                </w:p>
              </w:tc>
              <w:tc>
                <w:tcPr>
                  <w:tcW w:w="1843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  <w:shd w:val="clear" w:color="auto" w:fill="auto"/>
                  <w:noWrap/>
                </w:tcPr>
                <w:p w:rsidR="003F2C98" w:rsidRPr="00942614" w:rsidRDefault="00A1182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4261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тыс. рублей</w:t>
                  </w:r>
                </w:p>
              </w:tc>
            </w:tr>
          </w:tbl>
          <w:p w:rsidR="003F2C98" w:rsidRPr="00942614" w:rsidRDefault="003F2C98">
            <w:pPr>
              <w:pStyle w:val="ConsPlusNormal"/>
            </w:pPr>
          </w:p>
        </w:tc>
      </w:tr>
      <w:tr w:rsidR="003F2C98" w:rsidRPr="00942614">
        <w:tc>
          <w:tcPr>
            <w:tcW w:w="3345" w:type="dxa"/>
            <w:vAlign w:val="center"/>
          </w:tcPr>
          <w:p w:rsidR="003F2C98" w:rsidRPr="00942614" w:rsidRDefault="00A11827">
            <w:pPr>
              <w:pStyle w:val="ConsPlusNormal"/>
            </w:pPr>
            <w:r w:rsidRPr="00942614">
              <w:t xml:space="preserve">Связь с национальными </w:t>
            </w:r>
            <w:r w:rsidRPr="00942614">
              <w:lastRenderedPageBreak/>
              <w:t>целями развития Российской Федерации/государственными программами Российской Федерации</w:t>
            </w:r>
          </w:p>
        </w:tc>
        <w:tc>
          <w:tcPr>
            <w:tcW w:w="10542" w:type="dxa"/>
            <w:vAlign w:val="center"/>
          </w:tcPr>
          <w:p w:rsidR="003F2C98" w:rsidRPr="00942614" w:rsidRDefault="00A11827">
            <w:pPr>
              <w:pStyle w:val="ConsPlusNormal"/>
            </w:pPr>
            <w:r w:rsidRPr="00942614">
              <w:lastRenderedPageBreak/>
              <w:t>Государственные программы Российской Федерации:</w:t>
            </w:r>
          </w:p>
          <w:p w:rsidR="003F2C98" w:rsidRPr="00942614" w:rsidRDefault="00A11827">
            <w:pPr>
              <w:pStyle w:val="ConsPlusNormal"/>
            </w:pPr>
            <w:r w:rsidRPr="00942614">
              <w:lastRenderedPageBreak/>
              <w:t>- "Социальная поддержка граждан"</w:t>
            </w:r>
          </w:p>
          <w:p w:rsidR="003F2C98" w:rsidRPr="00942614" w:rsidRDefault="00A11827">
            <w:pPr>
              <w:pStyle w:val="ConsPlusNormal"/>
            </w:pPr>
            <w:r w:rsidRPr="00942614">
              <w:t>- "Доступная среда"</w:t>
            </w:r>
          </w:p>
        </w:tc>
      </w:tr>
    </w:tbl>
    <w:p w:rsidR="003F2C98" w:rsidRPr="00942614" w:rsidRDefault="003F2C98">
      <w:pPr>
        <w:pStyle w:val="ConsPlusNormal"/>
        <w:jc w:val="both"/>
      </w:pPr>
    </w:p>
    <w:p w:rsidR="003F2C98" w:rsidRPr="00942614" w:rsidRDefault="00A11827">
      <w:pPr>
        <w:pStyle w:val="ConsPlusNormal"/>
        <w:jc w:val="center"/>
        <w:rPr>
          <w:b/>
        </w:rPr>
      </w:pPr>
      <w:r w:rsidRPr="00942614">
        <w:rPr>
          <w:b/>
        </w:rPr>
        <w:t>2. Показатели государственной программы</w:t>
      </w:r>
    </w:p>
    <w:p w:rsidR="003F2C98" w:rsidRPr="00942614" w:rsidRDefault="003F2C98">
      <w:pPr>
        <w:pStyle w:val="ConsPlusNormal"/>
        <w:jc w:val="both"/>
      </w:pPr>
    </w:p>
    <w:tbl>
      <w:tblPr>
        <w:tblW w:w="5527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2"/>
        <w:gridCol w:w="1803"/>
        <w:gridCol w:w="875"/>
        <w:gridCol w:w="1215"/>
        <w:gridCol w:w="849"/>
        <w:gridCol w:w="762"/>
        <w:gridCol w:w="448"/>
        <w:gridCol w:w="489"/>
        <w:gridCol w:w="489"/>
        <w:gridCol w:w="448"/>
        <w:gridCol w:w="489"/>
        <w:gridCol w:w="448"/>
        <w:gridCol w:w="489"/>
        <w:gridCol w:w="489"/>
        <w:gridCol w:w="489"/>
        <w:gridCol w:w="489"/>
        <w:gridCol w:w="489"/>
        <w:gridCol w:w="807"/>
        <w:gridCol w:w="1189"/>
        <w:gridCol w:w="1126"/>
        <w:gridCol w:w="1342"/>
      </w:tblGrid>
      <w:tr w:rsidR="003F2C98" w:rsidRPr="00942614">
        <w:tc>
          <w:tcPr>
            <w:tcW w:w="340" w:type="dxa"/>
            <w:vMerge w:val="restart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 xml:space="preserve">N </w:t>
            </w:r>
            <w:proofErr w:type="gramStart"/>
            <w:r w:rsidRPr="00942614">
              <w:rPr>
                <w:sz w:val="16"/>
                <w:szCs w:val="16"/>
              </w:rPr>
              <w:t>п</w:t>
            </w:r>
            <w:proofErr w:type="gramEnd"/>
            <w:r w:rsidRPr="00942614">
              <w:rPr>
                <w:sz w:val="16"/>
                <w:szCs w:val="16"/>
              </w:rPr>
              <w:t>/п</w:t>
            </w:r>
          </w:p>
        </w:tc>
        <w:tc>
          <w:tcPr>
            <w:tcW w:w="1787" w:type="dxa"/>
            <w:vMerge w:val="restart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867" w:type="dxa"/>
            <w:vMerge w:val="restart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Уровень показателя</w:t>
            </w:r>
          </w:p>
        </w:tc>
        <w:tc>
          <w:tcPr>
            <w:tcW w:w="1203" w:type="dxa"/>
            <w:vMerge w:val="restart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841" w:type="dxa"/>
            <w:vMerge w:val="restart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199" w:type="dxa"/>
            <w:gridSpan w:val="2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Базовое значение</w:t>
            </w:r>
          </w:p>
        </w:tc>
        <w:tc>
          <w:tcPr>
            <w:tcW w:w="4760" w:type="dxa"/>
            <w:gridSpan w:val="10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799" w:type="dxa"/>
            <w:vMerge w:val="restart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Документ</w:t>
            </w:r>
          </w:p>
        </w:tc>
        <w:tc>
          <w:tcPr>
            <w:tcW w:w="1178" w:type="dxa"/>
            <w:vMerge w:val="restart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proofErr w:type="gramStart"/>
            <w:r w:rsidRPr="00942614">
              <w:rPr>
                <w:sz w:val="16"/>
                <w:szCs w:val="16"/>
              </w:rPr>
              <w:t>Ответственный</w:t>
            </w:r>
            <w:proofErr w:type="gramEnd"/>
            <w:r w:rsidRPr="00942614">
              <w:rPr>
                <w:sz w:val="16"/>
                <w:szCs w:val="16"/>
              </w:rPr>
              <w:t xml:space="preserve"> за достижение показателя</w:t>
            </w:r>
          </w:p>
        </w:tc>
        <w:tc>
          <w:tcPr>
            <w:tcW w:w="1115" w:type="dxa"/>
            <w:vMerge w:val="restart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Связь с показат</w:t>
            </w:r>
            <w:r w:rsidRPr="00942614">
              <w:rPr>
                <w:sz w:val="16"/>
                <w:szCs w:val="16"/>
              </w:rPr>
              <w:t>елями национальных целей</w:t>
            </w:r>
          </w:p>
        </w:tc>
        <w:tc>
          <w:tcPr>
            <w:tcW w:w="1329" w:type="dxa"/>
            <w:vMerge w:val="restart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Информационная система</w:t>
            </w:r>
          </w:p>
        </w:tc>
      </w:tr>
      <w:tr w:rsidR="003F2C98" w:rsidRPr="00942614">
        <w:tc>
          <w:tcPr>
            <w:tcW w:w="340" w:type="dxa"/>
            <w:vMerge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787" w:type="dxa"/>
            <w:vMerge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67" w:type="dxa"/>
            <w:vMerge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03" w:type="dxa"/>
            <w:vMerge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41" w:type="dxa"/>
            <w:vMerge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55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Значение</w:t>
            </w:r>
          </w:p>
        </w:tc>
        <w:tc>
          <w:tcPr>
            <w:tcW w:w="4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год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2021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2022</w:t>
            </w:r>
          </w:p>
        </w:tc>
        <w:tc>
          <w:tcPr>
            <w:tcW w:w="4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2023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2024</w:t>
            </w:r>
          </w:p>
        </w:tc>
        <w:tc>
          <w:tcPr>
            <w:tcW w:w="4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2025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2026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2027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2028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2029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2030</w:t>
            </w:r>
          </w:p>
        </w:tc>
        <w:tc>
          <w:tcPr>
            <w:tcW w:w="799" w:type="dxa"/>
            <w:vMerge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78" w:type="dxa"/>
            <w:vMerge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15" w:type="dxa"/>
            <w:vMerge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29" w:type="dxa"/>
            <w:vMerge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3F2C98" w:rsidRPr="00942614">
        <w:tc>
          <w:tcPr>
            <w:tcW w:w="340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</w:t>
            </w:r>
          </w:p>
        </w:tc>
        <w:tc>
          <w:tcPr>
            <w:tcW w:w="1787" w:type="dxa"/>
            <w:vAlign w:val="bottom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</w:t>
            </w:r>
          </w:p>
        </w:tc>
        <w:tc>
          <w:tcPr>
            <w:tcW w:w="867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3</w:t>
            </w:r>
          </w:p>
        </w:tc>
        <w:tc>
          <w:tcPr>
            <w:tcW w:w="1203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4</w:t>
            </w:r>
          </w:p>
        </w:tc>
        <w:tc>
          <w:tcPr>
            <w:tcW w:w="841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5</w:t>
            </w:r>
          </w:p>
        </w:tc>
        <w:tc>
          <w:tcPr>
            <w:tcW w:w="755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6</w:t>
            </w:r>
          </w:p>
        </w:tc>
        <w:tc>
          <w:tcPr>
            <w:tcW w:w="4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7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8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9</w:t>
            </w:r>
          </w:p>
        </w:tc>
        <w:tc>
          <w:tcPr>
            <w:tcW w:w="4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11</w:t>
            </w:r>
          </w:p>
        </w:tc>
        <w:tc>
          <w:tcPr>
            <w:tcW w:w="4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12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13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14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15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16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17</w:t>
            </w:r>
          </w:p>
        </w:tc>
        <w:tc>
          <w:tcPr>
            <w:tcW w:w="79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18</w:t>
            </w:r>
          </w:p>
        </w:tc>
        <w:tc>
          <w:tcPr>
            <w:tcW w:w="1178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19</w:t>
            </w:r>
          </w:p>
        </w:tc>
        <w:tc>
          <w:tcPr>
            <w:tcW w:w="1115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20</w:t>
            </w:r>
          </w:p>
        </w:tc>
        <w:tc>
          <w:tcPr>
            <w:tcW w:w="132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21</w:t>
            </w:r>
          </w:p>
        </w:tc>
      </w:tr>
      <w:tr w:rsidR="003F2C98" w:rsidRPr="00942614">
        <w:tc>
          <w:tcPr>
            <w:tcW w:w="340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078" w:type="dxa"/>
            <w:gridSpan w:val="20"/>
          </w:tcPr>
          <w:p w:rsidR="003F2C98" w:rsidRPr="00942614" w:rsidRDefault="00A11827">
            <w:pPr>
              <w:pStyle w:val="ConsPlusNormal"/>
              <w:jc w:val="center"/>
              <w:outlineLvl w:val="3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1. Цель государственной программы "</w:t>
            </w:r>
            <w:r w:rsidRPr="00942614">
              <w:rPr>
                <w:sz w:val="16"/>
                <w:szCs w:val="16"/>
              </w:rPr>
              <w:t>Обеспечение доступности и эффективности предоставления услуг в сфере социального обслуживания населения"</w:t>
            </w:r>
          </w:p>
        </w:tc>
      </w:tr>
      <w:tr w:rsidR="003F2C98" w:rsidRPr="00942614">
        <w:tblPrEx>
          <w:tblBorders>
            <w:insideH w:val="none" w:sz="4" w:space="0" w:color="000000"/>
          </w:tblBorders>
        </w:tblPrEx>
        <w:tc>
          <w:tcPr>
            <w:tcW w:w="340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1.1</w:t>
            </w:r>
          </w:p>
        </w:tc>
        <w:tc>
          <w:tcPr>
            <w:tcW w:w="1787" w:type="dxa"/>
            <w:tcBorders>
              <w:bottom w:val="none" w:sz="4" w:space="0" w:color="000000"/>
            </w:tcBorders>
            <w:vAlign w:val="center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  <w:tc>
          <w:tcPr>
            <w:tcW w:w="867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ГП РФ, ФП вне НП, ГП</w:t>
            </w:r>
          </w:p>
        </w:tc>
        <w:tc>
          <w:tcPr>
            <w:tcW w:w="1203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Возрастание</w:t>
            </w:r>
          </w:p>
        </w:tc>
        <w:tc>
          <w:tcPr>
            <w:tcW w:w="841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755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44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202</w:t>
            </w:r>
            <w:r w:rsidRPr="00942614">
              <w:rPr>
                <w:sz w:val="16"/>
                <w:szCs w:val="16"/>
              </w:rPr>
              <w:t>1</w:t>
            </w:r>
          </w:p>
        </w:tc>
        <w:tc>
          <w:tcPr>
            <w:tcW w:w="484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84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44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84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44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84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84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84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84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84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799" w:type="dxa"/>
            <w:tcBorders>
              <w:bottom w:val="none" w:sz="4" w:space="0" w:color="000000"/>
            </w:tcBorders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78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Министерство труда и социального развития Мурманской области</w:t>
            </w:r>
          </w:p>
        </w:tc>
        <w:tc>
          <w:tcPr>
            <w:tcW w:w="1115" w:type="dxa"/>
            <w:tcBorders>
              <w:bottom w:val="none" w:sz="4" w:space="0" w:color="000000"/>
            </w:tcBorders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29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</w:tr>
      <w:tr w:rsidR="003F2C98" w:rsidRPr="00942614">
        <w:tc>
          <w:tcPr>
            <w:tcW w:w="340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1.2</w:t>
            </w:r>
          </w:p>
        </w:tc>
        <w:tc>
          <w:tcPr>
            <w:tcW w:w="1787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proofErr w:type="gramStart"/>
            <w:r w:rsidRPr="00942614">
              <w:rPr>
                <w:sz w:val="16"/>
                <w:szCs w:val="16"/>
              </w:rPr>
              <w:t>Удельный вес зданий стациона</w:t>
            </w:r>
            <w:r w:rsidRPr="00942614">
              <w:rPr>
                <w:sz w:val="16"/>
                <w:szCs w:val="16"/>
              </w:rPr>
              <w:t xml:space="preserve">рных учреждений социального обслуживания граждан пожилого возраста, инвалидов (взрослых и детей), лиц без определенного места жительства и занятий, требующих реконструкции, зданий, находящихся в аварийном состоянии, ветхих зданий в общем количестве зданий </w:t>
            </w:r>
            <w:r w:rsidRPr="00942614">
              <w:rPr>
                <w:sz w:val="16"/>
                <w:szCs w:val="16"/>
              </w:rPr>
              <w:lastRenderedPageBreak/>
              <w:t>стационарных учреждений социального обслуживания граждан пожилого возраста, инвалидов (взрослых и детей), лиц без определенного места жительства и занятий</w:t>
            </w:r>
            <w:proofErr w:type="gramEnd"/>
          </w:p>
        </w:tc>
        <w:tc>
          <w:tcPr>
            <w:tcW w:w="867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lastRenderedPageBreak/>
              <w:t>ГП</w:t>
            </w:r>
          </w:p>
        </w:tc>
        <w:tc>
          <w:tcPr>
            <w:tcW w:w="1203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Убывание</w:t>
            </w:r>
          </w:p>
        </w:tc>
        <w:tc>
          <w:tcPr>
            <w:tcW w:w="841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755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4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2019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4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4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799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78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Министерство труда и социального развития Мурманской области</w:t>
            </w:r>
          </w:p>
        </w:tc>
        <w:tc>
          <w:tcPr>
            <w:tcW w:w="1115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2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</w:tr>
      <w:tr w:rsidR="003F2C98" w:rsidRPr="00942614">
        <w:tc>
          <w:tcPr>
            <w:tcW w:w="340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lastRenderedPageBreak/>
              <w:t>1.3</w:t>
            </w:r>
          </w:p>
        </w:tc>
        <w:tc>
          <w:tcPr>
            <w:tcW w:w="1787" w:type="dxa"/>
            <w:vAlign w:val="bottom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Доля пожилых граждан и инвалидов, получающих долговременный уход, от общего числа нуждающихся в таком уходе граждан</w:t>
            </w:r>
          </w:p>
        </w:tc>
        <w:tc>
          <w:tcPr>
            <w:tcW w:w="867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ГП</w:t>
            </w:r>
          </w:p>
        </w:tc>
        <w:tc>
          <w:tcPr>
            <w:tcW w:w="1203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Возрастание</w:t>
            </w:r>
          </w:p>
        </w:tc>
        <w:tc>
          <w:tcPr>
            <w:tcW w:w="841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755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4,1</w:t>
            </w:r>
          </w:p>
        </w:tc>
        <w:tc>
          <w:tcPr>
            <w:tcW w:w="4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2023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4,1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4,4</w:t>
            </w:r>
          </w:p>
        </w:tc>
        <w:tc>
          <w:tcPr>
            <w:tcW w:w="4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4,6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5,0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5,0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799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78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Министерство труда и социального развития Мурманской области</w:t>
            </w:r>
          </w:p>
        </w:tc>
        <w:tc>
          <w:tcPr>
            <w:tcW w:w="1115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2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</w:tr>
      <w:tr w:rsidR="003F2C98" w:rsidRPr="00942614">
        <w:tc>
          <w:tcPr>
            <w:tcW w:w="340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078" w:type="dxa"/>
            <w:gridSpan w:val="20"/>
          </w:tcPr>
          <w:p w:rsidR="003F2C98" w:rsidRPr="00942614" w:rsidRDefault="00A11827">
            <w:pPr>
              <w:pStyle w:val="ConsPlusNormal"/>
              <w:jc w:val="center"/>
              <w:outlineLvl w:val="3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2. Цель государственной программы "Обеспечение защиты социально уязвимых слоев населения, граждан, оказавшихся в трудной жизненной ситуации"</w:t>
            </w:r>
          </w:p>
        </w:tc>
      </w:tr>
      <w:tr w:rsidR="003F2C98" w:rsidRPr="00942614">
        <w:tc>
          <w:tcPr>
            <w:tcW w:w="340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2.1</w:t>
            </w:r>
          </w:p>
        </w:tc>
        <w:tc>
          <w:tcPr>
            <w:tcW w:w="1787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 xml:space="preserve">Доля населения с денежными доходами </w:t>
            </w:r>
            <w:proofErr w:type="gramStart"/>
            <w:r w:rsidRPr="00942614">
              <w:rPr>
                <w:sz w:val="16"/>
                <w:szCs w:val="16"/>
              </w:rPr>
              <w:t>ниже границы бедности в общей численности населения Мурманской области</w:t>
            </w:r>
            <w:proofErr w:type="gramEnd"/>
          </w:p>
        </w:tc>
        <w:tc>
          <w:tcPr>
            <w:tcW w:w="867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ГП</w:t>
            </w:r>
          </w:p>
        </w:tc>
        <w:tc>
          <w:tcPr>
            <w:tcW w:w="1203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Убывание</w:t>
            </w:r>
          </w:p>
        </w:tc>
        <w:tc>
          <w:tcPr>
            <w:tcW w:w="841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755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10,6</w:t>
            </w:r>
          </w:p>
        </w:tc>
        <w:tc>
          <w:tcPr>
            <w:tcW w:w="4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2019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9,6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7,0</w:t>
            </w:r>
          </w:p>
        </w:tc>
        <w:tc>
          <w:tcPr>
            <w:tcW w:w="4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6,7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8,1</w:t>
            </w:r>
          </w:p>
        </w:tc>
        <w:tc>
          <w:tcPr>
            <w:tcW w:w="4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6,3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6,1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6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5,9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5,8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5,7</w:t>
            </w:r>
          </w:p>
        </w:tc>
        <w:tc>
          <w:tcPr>
            <w:tcW w:w="799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78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Министерство труда и социального развития Мурманской области</w:t>
            </w:r>
          </w:p>
        </w:tc>
        <w:tc>
          <w:tcPr>
            <w:tcW w:w="1115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2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</w:tr>
      <w:tr w:rsidR="003F2C98" w:rsidRPr="00942614">
        <w:tc>
          <w:tcPr>
            <w:tcW w:w="340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2.2</w:t>
            </w:r>
          </w:p>
        </w:tc>
        <w:tc>
          <w:tcPr>
            <w:tcW w:w="1787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Доля граждан, охваченных мерами социальной поддержки, от общего числа населения области</w:t>
            </w:r>
          </w:p>
        </w:tc>
        <w:tc>
          <w:tcPr>
            <w:tcW w:w="867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ГП</w:t>
            </w:r>
          </w:p>
        </w:tc>
        <w:tc>
          <w:tcPr>
            <w:tcW w:w="1203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Возрастание</w:t>
            </w:r>
          </w:p>
        </w:tc>
        <w:tc>
          <w:tcPr>
            <w:tcW w:w="841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755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2019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56,5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56,8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57,0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57,2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57,2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57,2</w:t>
            </w:r>
          </w:p>
        </w:tc>
        <w:tc>
          <w:tcPr>
            <w:tcW w:w="799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78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Министерство труда и социального развития Мурманской области</w:t>
            </w:r>
          </w:p>
        </w:tc>
        <w:tc>
          <w:tcPr>
            <w:tcW w:w="1115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2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</w:tr>
      <w:tr w:rsidR="003F2C98" w:rsidRPr="00942614">
        <w:tblPrEx>
          <w:tblBorders>
            <w:insideH w:val="none" w:sz="4" w:space="0" w:color="000000"/>
          </w:tblBorders>
        </w:tblPrEx>
        <w:tc>
          <w:tcPr>
            <w:tcW w:w="340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2.3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vAlign w:val="center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Доля сотрудников учреждений социального обслуживания населения, принявших участие в мероприятиях по повышению профессиональной компетенции, от общего количества сотрудников учреждений социального обслуживания населения</w:t>
            </w:r>
          </w:p>
        </w:tc>
        <w:tc>
          <w:tcPr>
            <w:tcW w:w="867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ГП, КПМ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Возрастание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755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7,5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2019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7,5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7,5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7,5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7,5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7,5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7,5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7,5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7,5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7,5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7,5</w:t>
            </w:r>
          </w:p>
        </w:tc>
        <w:tc>
          <w:tcPr>
            <w:tcW w:w="799" w:type="dxa"/>
            <w:tcBorders>
              <w:bottom w:val="single" w:sz="4" w:space="0" w:color="auto"/>
            </w:tcBorders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Министерство труда и социального развития Мурманской области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</w:tr>
      <w:tr w:rsidR="003F2C98" w:rsidRPr="00942614">
        <w:tblPrEx>
          <w:tblBorders>
            <w:insideH w:val="none" w:sz="4" w:space="0" w:color="000000"/>
          </w:tblBorders>
        </w:tblPrEx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2.4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 xml:space="preserve">Доля граждан, охваченных мероприятиями </w:t>
            </w:r>
            <w:r w:rsidRPr="00942614">
              <w:rPr>
                <w:sz w:val="16"/>
                <w:szCs w:val="16"/>
              </w:rPr>
              <w:t xml:space="preserve">социально </w:t>
            </w:r>
            <w:r w:rsidRPr="00942614">
              <w:rPr>
                <w:sz w:val="16"/>
                <w:szCs w:val="16"/>
              </w:rPr>
              <w:lastRenderedPageBreak/>
              <w:t>ориентированных некоммерческих организаций (СО НКО), получивших финансовую поддержку на конкурсной основе на реализацию социально значимых программ (проектов), от общего количества граждан, запланированных к участию в таких мероприятиях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lastRenderedPageBreak/>
              <w:t>ГП, КПМ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В</w:t>
            </w:r>
            <w:r w:rsidRPr="00942614">
              <w:rPr>
                <w:sz w:val="16"/>
                <w:szCs w:val="16"/>
              </w:rPr>
              <w:t>озрастание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2019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 xml:space="preserve">Министерство труда и социального развития </w:t>
            </w:r>
            <w:r w:rsidRPr="00942614">
              <w:rPr>
                <w:sz w:val="16"/>
                <w:szCs w:val="16"/>
              </w:rPr>
              <w:lastRenderedPageBreak/>
              <w:t>Мурманской области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</w:tr>
      <w:tr w:rsidR="003F2C98" w:rsidRPr="00942614">
        <w:tblPrEx>
          <w:tblBorders>
            <w:insideH w:val="none" w:sz="4" w:space="0" w:color="000000"/>
          </w:tblBorders>
        </w:tblPrEx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lastRenderedPageBreak/>
              <w:t>2.5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ГП РФ, ГП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Возрастание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73,7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2021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73,7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74,0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74,4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74,8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75,2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80,2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80,6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80,8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81,0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81,2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Министерство труда и социального развития Мурманской области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</w:tr>
      <w:tr w:rsidR="003F2C98" w:rsidRPr="00942614">
        <w:tc>
          <w:tcPr>
            <w:tcW w:w="340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2.6</w:t>
            </w:r>
          </w:p>
        </w:tc>
        <w:tc>
          <w:tcPr>
            <w:tcW w:w="1787" w:type="dxa"/>
            <w:tcBorders>
              <w:top w:val="single" w:sz="4" w:space="0" w:color="auto"/>
            </w:tcBorders>
            <w:vAlign w:val="bottom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ГП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Возрастание</w:t>
            </w:r>
          </w:p>
        </w:tc>
        <w:tc>
          <w:tcPr>
            <w:tcW w:w="841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755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91,6</w:t>
            </w:r>
          </w:p>
        </w:tc>
        <w:tc>
          <w:tcPr>
            <w:tcW w:w="444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2019</w:t>
            </w:r>
          </w:p>
        </w:tc>
        <w:tc>
          <w:tcPr>
            <w:tcW w:w="484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94,4</w:t>
            </w:r>
          </w:p>
        </w:tc>
        <w:tc>
          <w:tcPr>
            <w:tcW w:w="484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92,5</w:t>
            </w:r>
          </w:p>
        </w:tc>
        <w:tc>
          <w:tcPr>
            <w:tcW w:w="444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93,2</w:t>
            </w:r>
          </w:p>
        </w:tc>
        <w:tc>
          <w:tcPr>
            <w:tcW w:w="484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91,6</w:t>
            </w:r>
          </w:p>
        </w:tc>
        <w:tc>
          <w:tcPr>
            <w:tcW w:w="444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91,7</w:t>
            </w:r>
          </w:p>
        </w:tc>
        <w:tc>
          <w:tcPr>
            <w:tcW w:w="484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93</w:t>
            </w:r>
          </w:p>
        </w:tc>
        <w:tc>
          <w:tcPr>
            <w:tcW w:w="484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93,5</w:t>
            </w:r>
          </w:p>
        </w:tc>
        <w:tc>
          <w:tcPr>
            <w:tcW w:w="484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94</w:t>
            </w:r>
          </w:p>
        </w:tc>
        <w:tc>
          <w:tcPr>
            <w:tcW w:w="484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94,5</w:t>
            </w:r>
          </w:p>
        </w:tc>
        <w:tc>
          <w:tcPr>
            <w:tcW w:w="484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95</w:t>
            </w:r>
          </w:p>
        </w:tc>
        <w:tc>
          <w:tcPr>
            <w:tcW w:w="799" w:type="dxa"/>
            <w:tcBorders>
              <w:top w:val="single" w:sz="4" w:space="0" w:color="auto"/>
            </w:tcBorders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Министерство образования и науки Мурманской области</w:t>
            </w:r>
          </w:p>
        </w:tc>
        <w:tc>
          <w:tcPr>
            <w:tcW w:w="1115" w:type="dxa"/>
            <w:tcBorders>
              <w:top w:val="single" w:sz="4" w:space="0" w:color="auto"/>
            </w:tcBorders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</w:tr>
      <w:tr w:rsidR="003F2C98" w:rsidRPr="00942614">
        <w:tblPrEx>
          <w:tblBorders>
            <w:insideH w:val="none" w:sz="4" w:space="0" w:color="000000"/>
          </w:tblBorders>
        </w:tblPrEx>
        <w:tc>
          <w:tcPr>
            <w:tcW w:w="340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2.7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vAlign w:val="center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Доля граждан, охваченных государственной социальной помощью на основании социального контракта, в общей численности малоимущих граждан</w:t>
            </w:r>
          </w:p>
        </w:tc>
        <w:tc>
          <w:tcPr>
            <w:tcW w:w="867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ГП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Возрастание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755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2019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8,65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5,1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5,2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4,3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6,3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8,2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8,6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9,5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10,5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11,6</w:t>
            </w:r>
          </w:p>
        </w:tc>
        <w:tc>
          <w:tcPr>
            <w:tcW w:w="799" w:type="dxa"/>
            <w:tcBorders>
              <w:bottom w:val="single" w:sz="4" w:space="0" w:color="auto"/>
            </w:tcBorders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Министерство труда и социального развития Мурманской области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</w:tr>
      <w:tr w:rsidR="003F2C98" w:rsidRPr="00942614">
        <w:tblPrEx>
          <w:tblBorders>
            <w:insideH w:val="none" w:sz="4" w:space="0" w:color="000000"/>
          </w:tblBorders>
        </w:tblPrEx>
        <w:tc>
          <w:tcPr>
            <w:tcW w:w="340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2.8</w:t>
            </w:r>
          </w:p>
        </w:tc>
        <w:tc>
          <w:tcPr>
            <w:tcW w:w="1787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 xml:space="preserve">Доля граждан, охваченных государственной социальной помощью на основании социального контракта, среднедушевой доход </w:t>
            </w:r>
            <w:r w:rsidRPr="00942614">
              <w:rPr>
                <w:sz w:val="16"/>
                <w:szCs w:val="16"/>
              </w:rPr>
              <w:lastRenderedPageBreak/>
              <w:t xml:space="preserve">которых (среднедушевой доход </w:t>
            </w:r>
            <w:proofErr w:type="gramStart"/>
            <w:r w:rsidRPr="00942614">
              <w:rPr>
                <w:sz w:val="16"/>
                <w:szCs w:val="16"/>
              </w:rPr>
              <w:t>семьи</w:t>
            </w:r>
            <w:proofErr w:type="gramEnd"/>
            <w:r w:rsidRPr="00942614">
              <w:rPr>
                <w:sz w:val="16"/>
                <w:szCs w:val="16"/>
              </w:rPr>
              <w:t xml:space="preserve"> </w:t>
            </w:r>
            <w:r w:rsidRPr="00942614">
              <w:rPr>
                <w:sz w:val="16"/>
                <w:szCs w:val="16"/>
              </w:rPr>
              <w:t>которых) превысил величину прожиточного минимума, установленную в субъекте Российской Федерации, по окончании срока действия социального контракта в общей численности граждан, охваченных государственной социальной помощью на основании социального контракта</w:t>
            </w:r>
          </w:p>
        </w:tc>
        <w:tc>
          <w:tcPr>
            <w:tcW w:w="867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lastRenderedPageBreak/>
              <w:t>ГП РФ, ГП</w:t>
            </w:r>
          </w:p>
        </w:tc>
        <w:tc>
          <w:tcPr>
            <w:tcW w:w="1203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Возрастание</w:t>
            </w:r>
          </w:p>
        </w:tc>
        <w:tc>
          <w:tcPr>
            <w:tcW w:w="841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755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17,6</w:t>
            </w:r>
          </w:p>
        </w:tc>
        <w:tc>
          <w:tcPr>
            <w:tcW w:w="444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2021</w:t>
            </w:r>
          </w:p>
        </w:tc>
        <w:tc>
          <w:tcPr>
            <w:tcW w:w="484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17,6</w:t>
            </w:r>
          </w:p>
        </w:tc>
        <w:tc>
          <w:tcPr>
            <w:tcW w:w="484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16,1</w:t>
            </w:r>
          </w:p>
        </w:tc>
        <w:tc>
          <w:tcPr>
            <w:tcW w:w="444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19,1</w:t>
            </w:r>
          </w:p>
        </w:tc>
        <w:tc>
          <w:tcPr>
            <w:tcW w:w="484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22,1</w:t>
            </w:r>
          </w:p>
        </w:tc>
        <w:tc>
          <w:tcPr>
            <w:tcW w:w="444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38,8</w:t>
            </w:r>
          </w:p>
        </w:tc>
        <w:tc>
          <w:tcPr>
            <w:tcW w:w="484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39,7</w:t>
            </w:r>
          </w:p>
        </w:tc>
        <w:tc>
          <w:tcPr>
            <w:tcW w:w="484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40,7</w:t>
            </w:r>
          </w:p>
        </w:tc>
        <w:tc>
          <w:tcPr>
            <w:tcW w:w="484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41,6</w:t>
            </w:r>
          </w:p>
        </w:tc>
        <w:tc>
          <w:tcPr>
            <w:tcW w:w="484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42,6</w:t>
            </w:r>
          </w:p>
        </w:tc>
        <w:tc>
          <w:tcPr>
            <w:tcW w:w="484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43,6</w:t>
            </w:r>
          </w:p>
        </w:tc>
        <w:tc>
          <w:tcPr>
            <w:tcW w:w="799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Министерство труда и социального развития Мурманской области</w:t>
            </w:r>
          </w:p>
        </w:tc>
        <w:tc>
          <w:tcPr>
            <w:tcW w:w="1115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</w:tr>
      <w:tr w:rsidR="003F2C98" w:rsidRPr="00942614">
        <w:tc>
          <w:tcPr>
            <w:tcW w:w="340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078" w:type="dxa"/>
            <w:gridSpan w:val="20"/>
          </w:tcPr>
          <w:p w:rsidR="003F2C98" w:rsidRPr="00942614" w:rsidRDefault="00A11827">
            <w:pPr>
              <w:pStyle w:val="ConsPlusNormal"/>
              <w:jc w:val="center"/>
              <w:outlineLvl w:val="3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3. Цель государственной программы "Повышение качества жизни семей с детьми"</w:t>
            </w:r>
          </w:p>
        </w:tc>
      </w:tr>
      <w:tr w:rsidR="003F2C98" w:rsidRPr="00942614">
        <w:tc>
          <w:tcPr>
            <w:tcW w:w="340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3.1</w:t>
            </w:r>
          </w:p>
        </w:tc>
        <w:tc>
          <w:tcPr>
            <w:tcW w:w="1787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 xml:space="preserve">Доля детей </w:t>
            </w:r>
            <w:proofErr w:type="gramStart"/>
            <w:r w:rsidRPr="00942614">
              <w:rPr>
                <w:sz w:val="16"/>
                <w:szCs w:val="16"/>
              </w:rPr>
              <w:t>из семей с денежными доходами ниже величины прожиточного минимума в Мурманской области от общей численности детей в регионе</w:t>
            </w:r>
            <w:proofErr w:type="gramEnd"/>
          </w:p>
        </w:tc>
        <w:tc>
          <w:tcPr>
            <w:tcW w:w="867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ГП</w:t>
            </w:r>
          </w:p>
        </w:tc>
        <w:tc>
          <w:tcPr>
            <w:tcW w:w="1203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Убывание</w:t>
            </w:r>
          </w:p>
        </w:tc>
        <w:tc>
          <w:tcPr>
            <w:tcW w:w="841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755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14,44</w:t>
            </w:r>
          </w:p>
        </w:tc>
        <w:tc>
          <w:tcPr>
            <w:tcW w:w="4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2019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11,81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12,75</w:t>
            </w:r>
          </w:p>
        </w:tc>
        <w:tc>
          <w:tcPr>
            <w:tcW w:w="4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1,88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16,41</w:t>
            </w:r>
          </w:p>
        </w:tc>
        <w:tc>
          <w:tcPr>
            <w:tcW w:w="4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16,4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16,39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16,38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16,37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16,36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16,35</w:t>
            </w:r>
          </w:p>
        </w:tc>
        <w:tc>
          <w:tcPr>
            <w:tcW w:w="799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78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Министерство труда и социального развития Мурманской области</w:t>
            </w:r>
          </w:p>
        </w:tc>
        <w:tc>
          <w:tcPr>
            <w:tcW w:w="1115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2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</w:tr>
      <w:tr w:rsidR="003F2C98" w:rsidRPr="00942614">
        <w:tc>
          <w:tcPr>
            <w:tcW w:w="340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3.2</w:t>
            </w:r>
          </w:p>
        </w:tc>
        <w:tc>
          <w:tcPr>
            <w:tcW w:w="1787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Доля семей с детьми, имеющих право на меры социальной поддержки, обеспеченных выплатами, из числа обратившихся за предоставлением мер социальной поддержки</w:t>
            </w:r>
          </w:p>
        </w:tc>
        <w:tc>
          <w:tcPr>
            <w:tcW w:w="867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ГП</w:t>
            </w:r>
          </w:p>
        </w:tc>
        <w:tc>
          <w:tcPr>
            <w:tcW w:w="1203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Возрастание</w:t>
            </w:r>
          </w:p>
        </w:tc>
        <w:tc>
          <w:tcPr>
            <w:tcW w:w="841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755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2019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8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799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78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Министерство труда и социального развития Мурманской области</w:t>
            </w:r>
          </w:p>
        </w:tc>
        <w:tc>
          <w:tcPr>
            <w:tcW w:w="1115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2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</w:tr>
    </w:tbl>
    <w:p w:rsidR="003F2C98" w:rsidRPr="00942614" w:rsidRDefault="003F2C98">
      <w:pPr>
        <w:pStyle w:val="ConsPlusNormal"/>
        <w:jc w:val="both"/>
      </w:pPr>
    </w:p>
    <w:p w:rsidR="003F2C98" w:rsidRPr="00942614" w:rsidRDefault="00A11827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942614">
        <w:rPr>
          <w:rFonts w:ascii="Times New Roman" w:hAnsi="Times New Roman" w:cs="Times New Roman"/>
        </w:rPr>
        <w:t>3. Помесячный план достижения показателей государственной программы</w:t>
      </w:r>
    </w:p>
    <w:p w:rsidR="003F2C98" w:rsidRPr="00942614" w:rsidRDefault="003F2C98">
      <w:pPr>
        <w:pStyle w:val="ConsPlusNormal"/>
        <w:jc w:val="both"/>
      </w:pPr>
    </w:p>
    <w:tbl>
      <w:tblPr>
        <w:tblW w:w="14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361"/>
        <w:gridCol w:w="1219"/>
        <w:gridCol w:w="1399"/>
        <w:gridCol w:w="544"/>
        <w:gridCol w:w="544"/>
        <w:gridCol w:w="604"/>
        <w:gridCol w:w="544"/>
        <w:gridCol w:w="514"/>
        <w:gridCol w:w="679"/>
        <w:gridCol w:w="664"/>
        <w:gridCol w:w="499"/>
        <w:gridCol w:w="529"/>
        <w:gridCol w:w="514"/>
        <w:gridCol w:w="829"/>
        <w:gridCol w:w="724"/>
      </w:tblGrid>
      <w:tr w:rsidR="003F2C98" w:rsidRPr="00942614">
        <w:tc>
          <w:tcPr>
            <w:tcW w:w="454" w:type="dxa"/>
            <w:vMerge w:val="restart"/>
            <w:vAlign w:val="center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 xml:space="preserve">N </w:t>
            </w:r>
            <w:proofErr w:type="gramStart"/>
            <w:r w:rsidRPr="00942614">
              <w:rPr>
                <w:sz w:val="16"/>
                <w:szCs w:val="16"/>
              </w:rPr>
              <w:t>п</w:t>
            </w:r>
            <w:proofErr w:type="gramEnd"/>
            <w:r w:rsidRPr="00942614">
              <w:rPr>
                <w:sz w:val="16"/>
                <w:szCs w:val="16"/>
              </w:rPr>
              <w:t>/п</w:t>
            </w:r>
          </w:p>
        </w:tc>
        <w:tc>
          <w:tcPr>
            <w:tcW w:w="4361" w:type="dxa"/>
            <w:vMerge w:val="restart"/>
            <w:vAlign w:val="center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19" w:type="dxa"/>
            <w:vMerge w:val="restart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Уровень показателя</w:t>
            </w:r>
          </w:p>
        </w:tc>
        <w:tc>
          <w:tcPr>
            <w:tcW w:w="1399" w:type="dxa"/>
            <w:vMerge w:val="restart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6464" w:type="dxa"/>
            <w:gridSpan w:val="11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Плановые значения по кварталам/месяцам</w:t>
            </w:r>
          </w:p>
        </w:tc>
        <w:tc>
          <w:tcPr>
            <w:tcW w:w="724" w:type="dxa"/>
            <w:vMerge w:val="restart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proofErr w:type="gramStart"/>
            <w:r w:rsidRPr="00942614">
              <w:rPr>
                <w:sz w:val="16"/>
                <w:szCs w:val="16"/>
              </w:rPr>
              <w:t>На конец</w:t>
            </w:r>
            <w:proofErr w:type="gramEnd"/>
            <w:r w:rsidRPr="00942614">
              <w:rPr>
                <w:sz w:val="16"/>
                <w:szCs w:val="16"/>
              </w:rPr>
              <w:t xml:space="preserve"> 2026 года</w:t>
            </w:r>
          </w:p>
        </w:tc>
      </w:tr>
      <w:tr w:rsidR="003F2C98" w:rsidRPr="00942614">
        <w:tc>
          <w:tcPr>
            <w:tcW w:w="454" w:type="dxa"/>
            <w:vMerge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361" w:type="dxa"/>
            <w:vMerge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99" w:type="dxa"/>
            <w:vMerge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янв.</w:t>
            </w:r>
          </w:p>
        </w:tc>
        <w:tc>
          <w:tcPr>
            <w:tcW w:w="5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фев.</w:t>
            </w:r>
          </w:p>
        </w:tc>
        <w:tc>
          <w:tcPr>
            <w:tcW w:w="60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март</w:t>
            </w:r>
          </w:p>
        </w:tc>
        <w:tc>
          <w:tcPr>
            <w:tcW w:w="5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апр.</w:t>
            </w:r>
          </w:p>
        </w:tc>
        <w:tc>
          <w:tcPr>
            <w:tcW w:w="51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май</w:t>
            </w:r>
          </w:p>
        </w:tc>
        <w:tc>
          <w:tcPr>
            <w:tcW w:w="67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июнь</w:t>
            </w:r>
          </w:p>
        </w:tc>
        <w:tc>
          <w:tcPr>
            <w:tcW w:w="66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июль</w:t>
            </w:r>
          </w:p>
        </w:tc>
        <w:tc>
          <w:tcPr>
            <w:tcW w:w="49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авг.</w:t>
            </w:r>
          </w:p>
        </w:tc>
        <w:tc>
          <w:tcPr>
            <w:tcW w:w="52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сен.</w:t>
            </w:r>
          </w:p>
        </w:tc>
        <w:tc>
          <w:tcPr>
            <w:tcW w:w="51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окт.</w:t>
            </w:r>
          </w:p>
        </w:tc>
        <w:tc>
          <w:tcPr>
            <w:tcW w:w="82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ноябрь</w:t>
            </w:r>
          </w:p>
        </w:tc>
        <w:tc>
          <w:tcPr>
            <w:tcW w:w="724" w:type="dxa"/>
            <w:vMerge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</w:t>
            </w:r>
          </w:p>
        </w:tc>
        <w:tc>
          <w:tcPr>
            <w:tcW w:w="4361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</w:t>
            </w:r>
          </w:p>
        </w:tc>
        <w:tc>
          <w:tcPr>
            <w:tcW w:w="121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3</w:t>
            </w:r>
          </w:p>
        </w:tc>
        <w:tc>
          <w:tcPr>
            <w:tcW w:w="139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4</w:t>
            </w:r>
          </w:p>
        </w:tc>
        <w:tc>
          <w:tcPr>
            <w:tcW w:w="5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5</w:t>
            </w:r>
          </w:p>
        </w:tc>
        <w:tc>
          <w:tcPr>
            <w:tcW w:w="5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6</w:t>
            </w:r>
          </w:p>
        </w:tc>
        <w:tc>
          <w:tcPr>
            <w:tcW w:w="60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7</w:t>
            </w:r>
          </w:p>
        </w:tc>
        <w:tc>
          <w:tcPr>
            <w:tcW w:w="5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8</w:t>
            </w:r>
          </w:p>
        </w:tc>
        <w:tc>
          <w:tcPr>
            <w:tcW w:w="51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9</w:t>
            </w:r>
          </w:p>
        </w:tc>
        <w:tc>
          <w:tcPr>
            <w:tcW w:w="67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</w:t>
            </w:r>
          </w:p>
        </w:tc>
        <w:tc>
          <w:tcPr>
            <w:tcW w:w="66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11</w:t>
            </w:r>
          </w:p>
        </w:tc>
        <w:tc>
          <w:tcPr>
            <w:tcW w:w="49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12</w:t>
            </w:r>
          </w:p>
        </w:tc>
        <w:tc>
          <w:tcPr>
            <w:tcW w:w="52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13</w:t>
            </w:r>
          </w:p>
        </w:tc>
        <w:tc>
          <w:tcPr>
            <w:tcW w:w="51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14</w:t>
            </w:r>
          </w:p>
        </w:tc>
        <w:tc>
          <w:tcPr>
            <w:tcW w:w="82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15</w:t>
            </w:r>
          </w:p>
        </w:tc>
        <w:tc>
          <w:tcPr>
            <w:tcW w:w="72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16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</w:t>
            </w:r>
          </w:p>
        </w:tc>
        <w:tc>
          <w:tcPr>
            <w:tcW w:w="14167" w:type="dxa"/>
            <w:gridSpan w:val="15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Цель государственной программы "</w:t>
            </w:r>
            <w:r w:rsidRPr="00942614">
              <w:rPr>
                <w:sz w:val="16"/>
                <w:szCs w:val="16"/>
              </w:rPr>
              <w:t>Обеспечение доступности и эффективности предоставления услуг в сфере социального обслуживания населения"</w:t>
            </w:r>
          </w:p>
        </w:tc>
      </w:tr>
      <w:tr w:rsidR="003F2C98" w:rsidRPr="00942614">
        <w:tblPrEx>
          <w:tblBorders>
            <w:insideH w:val="none" w:sz="4" w:space="0" w:color="000000"/>
          </w:tblBorders>
        </w:tblPrEx>
        <w:tc>
          <w:tcPr>
            <w:tcW w:w="454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lastRenderedPageBreak/>
              <w:t>1.1</w:t>
            </w:r>
          </w:p>
        </w:tc>
        <w:tc>
          <w:tcPr>
            <w:tcW w:w="4361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  <w:tc>
          <w:tcPr>
            <w:tcW w:w="1219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ГП РФ, ФП вне НП, ГП</w:t>
            </w:r>
          </w:p>
        </w:tc>
        <w:tc>
          <w:tcPr>
            <w:tcW w:w="1399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544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544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604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544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514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679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664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499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529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514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829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724" w:type="dxa"/>
            <w:tcBorders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1.2</w:t>
            </w:r>
          </w:p>
        </w:tc>
        <w:tc>
          <w:tcPr>
            <w:tcW w:w="4361" w:type="dxa"/>
            <w:vAlign w:val="bottom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proofErr w:type="gramStart"/>
            <w:r w:rsidRPr="00942614">
              <w:rPr>
                <w:sz w:val="16"/>
                <w:szCs w:val="16"/>
              </w:rPr>
              <w:t>Удельный вес зданий стационарных учреждений социального обслуживания граждан пожилого возраста, инвалидов (взрослых и детей), лиц без определенного места жительства и занятий, требую</w:t>
            </w:r>
            <w:r w:rsidRPr="00942614">
              <w:rPr>
                <w:sz w:val="16"/>
                <w:szCs w:val="16"/>
              </w:rPr>
              <w:t>щих реконструкции, зданий, находящихся в аварийном состоянии, ветхих зданий в общем количестве зданий стационарных учреждений социального обслуживания граждан пожилого возраста, инвалидов (взрослых и детей), лиц без определенного места жительства и занятий</w:t>
            </w:r>
            <w:proofErr w:type="gramEnd"/>
          </w:p>
        </w:tc>
        <w:tc>
          <w:tcPr>
            <w:tcW w:w="121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ГП</w:t>
            </w:r>
          </w:p>
        </w:tc>
        <w:tc>
          <w:tcPr>
            <w:tcW w:w="139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5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0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5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66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9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2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51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82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72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1.3</w:t>
            </w:r>
          </w:p>
        </w:tc>
        <w:tc>
          <w:tcPr>
            <w:tcW w:w="4361" w:type="dxa"/>
            <w:vAlign w:val="bottom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Доля пожилых граждан и инвалидов, получающих долговременный уход, от общего числа нуждающихся в таком уходе граждан</w:t>
            </w:r>
          </w:p>
        </w:tc>
        <w:tc>
          <w:tcPr>
            <w:tcW w:w="121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ГП</w:t>
            </w:r>
          </w:p>
        </w:tc>
        <w:tc>
          <w:tcPr>
            <w:tcW w:w="139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5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0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5,0</w:t>
            </w:r>
          </w:p>
        </w:tc>
        <w:tc>
          <w:tcPr>
            <w:tcW w:w="5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5,0</w:t>
            </w:r>
          </w:p>
        </w:tc>
        <w:tc>
          <w:tcPr>
            <w:tcW w:w="66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9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2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5,0</w:t>
            </w:r>
          </w:p>
        </w:tc>
        <w:tc>
          <w:tcPr>
            <w:tcW w:w="51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82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72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5,0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</w:t>
            </w:r>
          </w:p>
        </w:tc>
        <w:tc>
          <w:tcPr>
            <w:tcW w:w="14167" w:type="dxa"/>
            <w:gridSpan w:val="15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Цель государственной программы "</w:t>
            </w:r>
            <w:r w:rsidRPr="00942614">
              <w:rPr>
                <w:sz w:val="16"/>
                <w:szCs w:val="16"/>
              </w:rPr>
              <w:t>Обеспечение защиты социально уязвимых слоев населения, граждан, оказавшихся в трудной жизненной ситуации"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2.1</w:t>
            </w:r>
          </w:p>
        </w:tc>
        <w:tc>
          <w:tcPr>
            <w:tcW w:w="4361" w:type="dxa"/>
            <w:vAlign w:val="center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 xml:space="preserve">Доля населения с денежными доходами </w:t>
            </w:r>
            <w:proofErr w:type="gramStart"/>
            <w:r w:rsidRPr="00942614">
              <w:rPr>
                <w:sz w:val="16"/>
                <w:szCs w:val="16"/>
              </w:rPr>
              <w:t>ниже границы бедности в общей численности населения Мурманской области</w:t>
            </w:r>
            <w:proofErr w:type="gramEnd"/>
          </w:p>
        </w:tc>
        <w:tc>
          <w:tcPr>
            <w:tcW w:w="121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ГП</w:t>
            </w:r>
          </w:p>
        </w:tc>
        <w:tc>
          <w:tcPr>
            <w:tcW w:w="139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5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0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6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9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2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82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72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6,1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2.2</w:t>
            </w:r>
          </w:p>
        </w:tc>
        <w:tc>
          <w:tcPr>
            <w:tcW w:w="4361" w:type="dxa"/>
            <w:vAlign w:val="center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Доля граждан, охваченных мерами социальной поддержки, от общего числа населения области</w:t>
            </w:r>
          </w:p>
        </w:tc>
        <w:tc>
          <w:tcPr>
            <w:tcW w:w="121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ГП</w:t>
            </w:r>
          </w:p>
        </w:tc>
        <w:tc>
          <w:tcPr>
            <w:tcW w:w="139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5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0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6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9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2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82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72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56,8</w:t>
            </w:r>
          </w:p>
        </w:tc>
      </w:tr>
      <w:tr w:rsidR="003F2C98" w:rsidRPr="00942614">
        <w:tblPrEx>
          <w:tblBorders>
            <w:insideH w:val="none" w:sz="4" w:space="0" w:color="000000"/>
          </w:tblBorders>
        </w:tblPrEx>
        <w:tc>
          <w:tcPr>
            <w:tcW w:w="45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2.3</w:t>
            </w:r>
          </w:p>
        </w:tc>
        <w:tc>
          <w:tcPr>
            <w:tcW w:w="4361" w:type="dxa"/>
            <w:tcBorders>
              <w:bottom w:val="single" w:sz="4" w:space="0" w:color="auto"/>
            </w:tcBorders>
            <w:vAlign w:val="bottom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Доля сотрудников учреждений социального обслуживания населения, принявших участие в мероприятиях по повышению профессиональной компетенции, от общего количества сотрудников учреждений социального обслуживания населения</w:t>
            </w: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ГП, КПМ</w:t>
            </w: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6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99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29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7,5</w:t>
            </w:r>
          </w:p>
        </w:tc>
      </w:tr>
      <w:tr w:rsidR="003F2C98" w:rsidRPr="00942614">
        <w:tblPrEx>
          <w:tblBorders>
            <w:insideH w:val="none" w:sz="4" w:space="0" w:color="000000"/>
          </w:tblBorders>
        </w:tblPrEx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2.4</w:t>
            </w: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Доля граждан, охваченных меро</w:t>
            </w:r>
            <w:r w:rsidRPr="00942614">
              <w:rPr>
                <w:sz w:val="16"/>
                <w:szCs w:val="16"/>
              </w:rPr>
              <w:t>приятиями социально ориентированных некоммерческих организаций (СО НКО), получивших финансовую поддержку на конкурсной основе на реализацию социально значимых программ (проектов), от общего количества граждан, запланированных к участию в таких мероприятиях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ГП, КПМ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</w:tr>
      <w:tr w:rsidR="003F2C98" w:rsidRPr="00942614">
        <w:tblPrEx>
          <w:tblBorders>
            <w:insideH w:val="none" w:sz="4" w:space="0" w:color="000000"/>
          </w:tblBorders>
        </w:tblPrEx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2.5</w:t>
            </w: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ГП РФ, ГП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80,2</w:t>
            </w:r>
          </w:p>
        </w:tc>
      </w:tr>
      <w:tr w:rsidR="003F2C98" w:rsidRPr="00942614">
        <w:tc>
          <w:tcPr>
            <w:tcW w:w="454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2.6</w:t>
            </w:r>
          </w:p>
        </w:tc>
        <w:tc>
          <w:tcPr>
            <w:tcW w:w="4361" w:type="dxa"/>
            <w:tcBorders>
              <w:top w:val="single" w:sz="4" w:space="0" w:color="auto"/>
            </w:tcBorders>
            <w:vAlign w:val="bottom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1219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ГП</w:t>
            </w:r>
          </w:p>
        </w:tc>
        <w:tc>
          <w:tcPr>
            <w:tcW w:w="1399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544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29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93</w:t>
            </w:r>
          </w:p>
        </w:tc>
      </w:tr>
      <w:tr w:rsidR="003F2C98" w:rsidRPr="00942614">
        <w:tblPrEx>
          <w:tblBorders>
            <w:insideH w:val="none" w:sz="4" w:space="0" w:color="000000"/>
          </w:tblBorders>
        </w:tblPrEx>
        <w:tc>
          <w:tcPr>
            <w:tcW w:w="45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2.7</w:t>
            </w:r>
          </w:p>
        </w:tc>
        <w:tc>
          <w:tcPr>
            <w:tcW w:w="4361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 xml:space="preserve">Доля граждан, охваченных государственной социальной </w:t>
            </w:r>
            <w:r w:rsidRPr="00942614">
              <w:rPr>
                <w:sz w:val="16"/>
                <w:szCs w:val="16"/>
              </w:rPr>
              <w:lastRenderedPageBreak/>
              <w:t>помощью на основании социального контракта, в общей численности малоимущих граждан</w:t>
            </w: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lastRenderedPageBreak/>
              <w:t>ГП</w:t>
            </w: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6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99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29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8,2</w:t>
            </w:r>
          </w:p>
        </w:tc>
      </w:tr>
      <w:tr w:rsidR="003F2C98" w:rsidRPr="00942614">
        <w:tblPrEx>
          <w:tblBorders>
            <w:insideH w:val="none" w:sz="4" w:space="0" w:color="000000"/>
          </w:tblBorders>
        </w:tblPrEx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lastRenderedPageBreak/>
              <w:t>2.8</w:t>
            </w:r>
          </w:p>
        </w:tc>
        <w:tc>
          <w:tcPr>
            <w:tcW w:w="4361" w:type="dxa"/>
            <w:tcBorders>
              <w:top w:val="single" w:sz="4" w:space="0" w:color="auto"/>
              <w:bottom w:val="none" w:sz="4" w:space="0" w:color="000000"/>
            </w:tcBorders>
            <w:vAlign w:val="bottom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 xml:space="preserve">Доля граждан, охваченных государственной социальной помощью на основании социального контракта, среднедушевой доход которых (среднедушевой доход </w:t>
            </w:r>
            <w:proofErr w:type="gramStart"/>
            <w:r w:rsidRPr="00942614">
              <w:rPr>
                <w:sz w:val="16"/>
                <w:szCs w:val="16"/>
              </w:rPr>
              <w:t>семьи</w:t>
            </w:r>
            <w:proofErr w:type="gramEnd"/>
            <w:r w:rsidRPr="00942614">
              <w:rPr>
                <w:sz w:val="16"/>
                <w:szCs w:val="16"/>
              </w:rPr>
              <w:t xml:space="preserve"> которых) превысил величину прожиточного минимума, установленную в субъекте Российской Федерации, по оконч</w:t>
            </w:r>
            <w:r w:rsidRPr="00942614">
              <w:rPr>
                <w:sz w:val="16"/>
                <w:szCs w:val="16"/>
              </w:rPr>
              <w:t>ании срока действия социального контракта в общей численности граждан, охваченных государственной социальной помощью на основании социального контракта</w:t>
            </w:r>
          </w:p>
        </w:tc>
        <w:tc>
          <w:tcPr>
            <w:tcW w:w="1219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ГП РФ, ГП</w:t>
            </w:r>
          </w:p>
        </w:tc>
        <w:tc>
          <w:tcPr>
            <w:tcW w:w="1399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544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604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499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529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829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0</w:t>
            </w:r>
          </w:p>
        </w:tc>
        <w:tc>
          <w:tcPr>
            <w:tcW w:w="724" w:type="dxa"/>
            <w:tcBorders>
              <w:top w:val="single" w:sz="4" w:space="0" w:color="auto"/>
              <w:bottom w:val="none" w:sz="4" w:space="0" w:color="000000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39,7</w:t>
            </w:r>
          </w:p>
        </w:tc>
      </w:tr>
      <w:tr w:rsidR="003F2C98" w:rsidRPr="00942614">
        <w:tc>
          <w:tcPr>
            <w:tcW w:w="454" w:type="dxa"/>
            <w:tcBorders>
              <w:top w:val="single" w:sz="4" w:space="0" w:color="auto"/>
            </w:tcBorders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3</w:t>
            </w:r>
          </w:p>
        </w:tc>
        <w:tc>
          <w:tcPr>
            <w:tcW w:w="14167" w:type="dxa"/>
            <w:gridSpan w:val="15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Цель государственной программы "</w:t>
            </w:r>
            <w:r w:rsidRPr="00942614">
              <w:rPr>
                <w:sz w:val="16"/>
                <w:szCs w:val="16"/>
              </w:rPr>
              <w:t>Повышение качества жизни семей с детьми"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3.1</w:t>
            </w:r>
          </w:p>
        </w:tc>
        <w:tc>
          <w:tcPr>
            <w:tcW w:w="4361" w:type="dxa"/>
            <w:vAlign w:val="center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 xml:space="preserve">Доля детей </w:t>
            </w:r>
            <w:proofErr w:type="gramStart"/>
            <w:r w:rsidRPr="00942614">
              <w:rPr>
                <w:sz w:val="16"/>
                <w:szCs w:val="16"/>
              </w:rPr>
              <w:t>из семей с денежными доходами ниже величины прожиточного минимума в Мурманской области от общей численности детей в регионе</w:t>
            </w:r>
            <w:proofErr w:type="gramEnd"/>
          </w:p>
        </w:tc>
        <w:tc>
          <w:tcPr>
            <w:tcW w:w="121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ГП</w:t>
            </w:r>
          </w:p>
        </w:tc>
        <w:tc>
          <w:tcPr>
            <w:tcW w:w="139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5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0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6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9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2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82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72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16,39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3.2</w:t>
            </w:r>
          </w:p>
        </w:tc>
        <w:tc>
          <w:tcPr>
            <w:tcW w:w="4361" w:type="dxa"/>
            <w:vAlign w:val="bottom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Доля семей с детьми, имеющих право на меры социальной поддержки, обеспеченных выплатами, из числа обратившихся за предоставлением мер социальной поддержки</w:t>
            </w:r>
          </w:p>
        </w:tc>
        <w:tc>
          <w:tcPr>
            <w:tcW w:w="121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ГП</w:t>
            </w:r>
          </w:p>
        </w:tc>
        <w:tc>
          <w:tcPr>
            <w:tcW w:w="139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Процент</w:t>
            </w:r>
          </w:p>
        </w:tc>
        <w:tc>
          <w:tcPr>
            <w:tcW w:w="5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0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54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66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49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52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  <w:tc>
          <w:tcPr>
            <w:tcW w:w="51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82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</w:t>
            </w:r>
          </w:p>
        </w:tc>
        <w:tc>
          <w:tcPr>
            <w:tcW w:w="72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100</w:t>
            </w:r>
          </w:p>
        </w:tc>
      </w:tr>
    </w:tbl>
    <w:p w:rsidR="003F2C98" w:rsidRPr="00942614" w:rsidRDefault="003F2C98">
      <w:pPr>
        <w:pStyle w:val="ConsPlusNormal"/>
        <w:jc w:val="both"/>
      </w:pPr>
    </w:p>
    <w:p w:rsidR="003F2C98" w:rsidRPr="00942614" w:rsidRDefault="00A11827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942614">
        <w:rPr>
          <w:rFonts w:ascii="Times New Roman" w:hAnsi="Times New Roman" w:cs="Times New Roman"/>
        </w:rPr>
        <w:t>4. Структура государственной программы</w:t>
      </w:r>
    </w:p>
    <w:p w:rsidR="003F2C98" w:rsidRPr="00942614" w:rsidRDefault="003F2C98">
      <w:pPr>
        <w:pStyle w:val="ConsPlusNormal"/>
        <w:jc w:val="both"/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219"/>
        <w:gridCol w:w="4394"/>
        <w:gridCol w:w="5529"/>
      </w:tblGrid>
      <w:tr w:rsidR="003F2C98" w:rsidRPr="00942614">
        <w:tc>
          <w:tcPr>
            <w:tcW w:w="454" w:type="dxa"/>
            <w:vAlign w:val="center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 xml:space="preserve">N </w:t>
            </w:r>
            <w:proofErr w:type="gramStart"/>
            <w:r w:rsidRPr="00942614">
              <w:rPr>
                <w:sz w:val="16"/>
                <w:szCs w:val="16"/>
              </w:rPr>
              <w:t>п</w:t>
            </w:r>
            <w:proofErr w:type="gramEnd"/>
            <w:r w:rsidRPr="00942614">
              <w:rPr>
                <w:sz w:val="16"/>
                <w:szCs w:val="16"/>
              </w:rPr>
              <w:t>/п</w:t>
            </w:r>
          </w:p>
        </w:tc>
        <w:tc>
          <w:tcPr>
            <w:tcW w:w="4219" w:type="dxa"/>
            <w:vAlign w:val="center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Задачи структурного элемента</w:t>
            </w:r>
          </w:p>
        </w:tc>
        <w:tc>
          <w:tcPr>
            <w:tcW w:w="4394" w:type="dxa"/>
            <w:vAlign w:val="center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529" w:type="dxa"/>
            <w:vAlign w:val="center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Связь с показателями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</w:t>
            </w:r>
          </w:p>
        </w:tc>
        <w:tc>
          <w:tcPr>
            <w:tcW w:w="421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</w:t>
            </w:r>
          </w:p>
        </w:tc>
        <w:tc>
          <w:tcPr>
            <w:tcW w:w="439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3</w:t>
            </w:r>
          </w:p>
        </w:tc>
        <w:tc>
          <w:tcPr>
            <w:tcW w:w="552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4</w:t>
            </w:r>
          </w:p>
        </w:tc>
      </w:tr>
      <w:tr w:rsidR="003F2C98" w:rsidRPr="00942614">
        <w:tc>
          <w:tcPr>
            <w:tcW w:w="454" w:type="dxa"/>
            <w:vAlign w:val="center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</w:t>
            </w:r>
          </w:p>
        </w:tc>
        <w:tc>
          <w:tcPr>
            <w:tcW w:w="14142" w:type="dxa"/>
            <w:gridSpan w:val="3"/>
            <w:vAlign w:val="center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Направление (подпрограмма) "Модернизация системы социальной защиты населения Мурманской области"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</w:t>
            </w:r>
          </w:p>
        </w:tc>
        <w:tc>
          <w:tcPr>
            <w:tcW w:w="14142" w:type="dxa"/>
            <w:gridSpan w:val="3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Региональный проект "Старшее поколение"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219" w:type="dxa"/>
            <w:vAlign w:val="bottom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proofErr w:type="gramStart"/>
            <w:r w:rsidRPr="00942614">
              <w:rPr>
                <w:sz w:val="16"/>
                <w:szCs w:val="16"/>
              </w:rPr>
              <w:t>Ответственный</w:t>
            </w:r>
            <w:proofErr w:type="gramEnd"/>
            <w:r w:rsidRPr="00942614">
              <w:rPr>
                <w:sz w:val="16"/>
                <w:szCs w:val="16"/>
              </w:rPr>
              <w:t xml:space="preserve"> за реализацию - Министерство труда и социального развития Мурманской области. Соисполнитель - Министерство строительства Мурманской области</w:t>
            </w:r>
          </w:p>
        </w:tc>
        <w:tc>
          <w:tcPr>
            <w:tcW w:w="9923" w:type="dxa"/>
            <w:gridSpan w:val="2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Срок реализации: 01.01.2025 - 31.12.2026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1.1</w:t>
            </w:r>
          </w:p>
        </w:tc>
        <w:tc>
          <w:tcPr>
            <w:tcW w:w="421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 xml:space="preserve">К 2030 году </w:t>
            </w:r>
            <w:proofErr w:type="gramStart"/>
            <w:r w:rsidRPr="00942614">
              <w:rPr>
                <w:sz w:val="16"/>
                <w:szCs w:val="16"/>
              </w:rPr>
              <w:t>обеспечен охват старшего поколения семьи долговременным уходом из числа нуждающихся и созданы</w:t>
            </w:r>
            <w:proofErr w:type="gramEnd"/>
            <w:r w:rsidRPr="00942614">
              <w:rPr>
                <w:sz w:val="16"/>
                <w:szCs w:val="16"/>
              </w:rPr>
              <w:t xml:space="preserve"> условия для поддержания активного образа жизни пожилых людей</w:t>
            </w:r>
          </w:p>
        </w:tc>
        <w:tc>
          <w:tcPr>
            <w:tcW w:w="4394" w:type="dxa"/>
            <w:vAlign w:val="bottom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1. Обеспечены системой долговременного ухода лица старше трудоспособного возраста и инвал</w:t>
            </w:r>
            <w:r w:rsidRPr="00942614">
              <w:rPr>
                <w:sz w:val="16"/>
                <w:szCs w:val="16"/>
              </w:rPr>
              <w:t>иды, нуждающиеся в социальном обслуживании.</w:t>
            </w:r>
          </w:p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В систему долговременного ухода включены граждане пожилого возраста и инвалиды, которые не способны полностью или частично осуществлять самообслуживание, самостоятельно передвигаться, обеспечивать свои основные ж</w:t>
            </w:r>
            <w:r w:rsidRPr="00942614">
              <w:rPr>
                <w:sz w:val="16"/>
                <w:szCs w:val="16"/>
              </w:rPr>
              <w:t>изненные потребности.</w:t>
            </w:r>
          </w:p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 xml:space="preserve">2. Обеспечены безопасные и комфортные условия предоставления социальных услуг в сфере социального обслуживания. Финансово обеспечены затраты на </w:t>
            </w:r>
            <w:r w:rsidRPr="00942614">
              <w:rPr>
                <w:sz w:val="16"/>
                <w:szCs w:val="16"/>
              </w:rPr>
              <w:lastRenderedPageBreak/>
              <w:t>капитальный ремонт зданий учреждений, осуществляющих стационарное социальное обслуживание,</w:t>
            </w:r>
            <w:r w:rsidRPr="00942614">
              <w:rPr>
                <w:sz w:val="16"/>
                <w:szCs w:val="16"/>
              </w:rPr>
              <w:t xml:space="preserve"> включая социально-реабилитационные мероприятия</w:t>
            </w:r>
          </w:p>
        </w:tc>
        <w:tc>
          <w:tcPr>
            <w:tcW w:w="5529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lastRenderedPageBreak/>
              <w:t>1.3. Доля пожилых граждан и инвалидов, получающих долговременный уход, от общего числа нуждающихся в таком уходе граждан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4142" w:type="dxa"/>
            <w:gridSpan w:val="3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Комплекс процессных мероприятий "</w:t>
            </w:r>
            <w:r w:rsidRPr="00942614">
              <w:rPr>
                <w:sz w:val="16"/>
                <w:szCs w:val="16"/>
              </w:rPr>
              <w:t>Обеспечение качества предоставления услуг населению государственными областными учреждениями системы социального обслуживания населения, привлечение к оказанию услуг в сфере социального обслуживания негосударственных организаций"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21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proofErr w:type="gramStart"/>
            <w:r w:rsidRPr="00942614">
              <w:rPr>
                <w:sz w:val="16"/>
                <w:szCs w:val="16"/>
              </w:rPr>
              <w:t>Ответственный</w:t>
            </w:r>
            <w:proofErr w:type="gramEnd"/>
            <w:r w:rsidRPr="00942614">
              <w:rPr>
                <w:sz w:val="16"/>
                <w:szCs w:val="16"/>
              </w:rPr>
              <w:t xml:space="preserve"> за реализа</w:t>
            </w:r>
            <w:r w:rsidRPr="00942614">
              <w:rPr>
                <w:sz w:val="16"/>
                <w:szCs w:val="16"/>
              </w:rPr>
              <w:t>цию - Министерство труда и социального развития Мурманской области</w:t>
            </w:r>
          </w:p>
        </w:tc>
        <w:tc>
          <w:tcPr>
            <w:tcW w:w="9923" w:type="dxa"/>
            <w:gridSpan w:val="2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Срок реализации: 01.01.2025 - 31.12.2030</w:t>
            </w:r>
          </w:p>
        </w:tc>
      </w:tr>
      <w:tr w:rsidR="003F2C98" w:rsidRPr="00942614">
        <w:tc>
          <w:tcPr>
            <w:tcW w:w="454" w:type="dxa"/>
            <w:vMerge w:val="restart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1.1</w:t>
            </w:r>
          </w:p>
        </w:tc>
        <w:tc>
          <w:tcPr>
            <w:tcW w:w="4219" w:type="dxa"/>
            <w:vAlign w:val="bottom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Обеспечение предоставления качественных и своевременных услуг населению государственными областными учреждениями социального обслуживания населения</w:t>
            </w:r>
          </w:p>
        </w:tc>
        <w:tc>
          <w:tcPr>
            <w:tcW w:w="4394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Удовлетворены потребности пожилых граждан, инвалидов, включая детей-инвалидов, семей и детей в социальном об</w:t>
            </w:r>
            <w:r w:rsidRPr="00942614">
              <w:rPr>
                <w:sz w:val="16"/>
                <w:szCs w:val="16"/>
              </w:rPr>
              <w:t>служивании</w:t>
            </w:r>
          </w:p>
        </w:tc>
        <w:tc>
          <w:tcPr>
            <w:tcW w:w="5529" w:type="dxa"/>
            <w:vMerge w:val="restart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1.1. 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</w:tr>
      <w:tr w:rsidR="003F2C98" w:rsidRPr="00942614">
        <w:tc>
          <w:tcPr>
            <w:tcW w:w="454" w:type="dxa"/>
            <w:vMerge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21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Привлечение к оказанию услуг в сфере социального обслуживания негосударственных организаций</w:t>
            </w:r>
          </w:p>
        </w:tc>
        <w:tc>
          <w:tcPr>
            <w:tcW w:w="4394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Увеличено количество негосударственных поставщиков социальных услуг, осуществляющих социальное обслуживание, в общем количестве поставщиков социальных услуг, осущес</w:t>
            </w:r>
            <w:r w:rsidRPr="00942614">
              <w:rPr>
                <w:sz w:val="16"/>
                <w:szCs w:val="16"/>
              </w:rPr>
              <w:t>твляющих социальное обслуживание, всех форм собственности, включенных в реестр поставщиков</w:t>
            </w:r>
          </w:p>
        </w:tc>
        <w:tc>
          <w:tcPr>
            <w:tcW w:w="5529" w:type="dxa"/>
            <w:vMerge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</w:t>
            </w:r>
          </w:p>
        </w:tc>
        <w:tc>
          <w:tcPr>
            <w:tcW w:w="14142" w:type="dxa"/>
            <w:gridSpan w:val="3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Комплекс процессных мероприятий "Развитие материально-технической базы и обеспечение комплексной безопасности учреждений социальной защиты населения"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21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proofErr w:type="gramStart"/>
            <w:r w:rsidRPr="00942614">
              <w:rPr>
                <w:sz w:val="16"/>
                <w:szCs w:val="16"/>
              </w:rPr>
              <w:t>Ответственный</w:t>
            </w:r>
            <w:proofErr w:type="gramEnd"/>
            <w:r w:rsidRPr="00942614">
              <w:rPr>
                <w:sz w:val="16"/>
                <w:szCs w:val="16"/>
              </w:rPr>
              <w:t xml:space="preserve"> за реализацию - Министерство труда и социального развития Мурманской области</w:t>
            </w:r>
          </w:p>
        </w:tc>
        <w:tc>
          <w:tcPr>
            <w:tcW w:w="9923" w:type="dxa"/>
            <w:gridSpan w:val="2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Срок реализации: 01.01.2025 - 31.12.2030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2.1</w:t>
            </w:r>
          </w:p>
        </w:tc>
        <w:tc>
          <w:tcPr>
            <w:tcW w:w="4219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Обеспечение соответствия учреждений социальной защиты санитарно-эпидемиологическим, противопожарным, нормам и требовани</w:t>
            </w:r>
            <w:r w:rsidRPr="00942614">
              <w:rPr>
                <w:sz w:val="16"/>
                <w:szCs w:val="16"/>
              </w:rPr>
              <w:t>ям безопасности</w:t>
            </w:r>
          </w:p>
        </w:tc>
        <w:tc>
          <w:tcPr>
            <w:tcW w:w="4394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Развита инфраструктура учреждений социального обслуживания. Устранены предписания контрольно-надзорных органов, улучшены условия комплексной безопасности в государственных областных учреждениях системы социальной защиты населения</w:t>
            </w:r>
          </w:p>
        </w:tc>
        <w:tc>
          <w:tcPr>
            <w:tcW w:w="5529" w:type="dxa"/>
            <w:vAlign w:val="bottom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 xml:space="preserve">1.2. </w:t>
            </w:r>
            <w:proofErr w:type="gramStart"/>
            <w:r w:rsidRPr="00942614">
              <w:rPr>
                <w:sz w:val="16"/>
                <w:szCs w:val="16"/>
              </w:rPr>
              <w:t>Удель</w:t>
            </w:r>
            <w:r w:rsidRPr="00942614">
              <w:rPr>
                <w:sz w:val="16"/>
                <w:szCs w:val="16"/>
              </w:rPr>
              <w:t>ный вес зданий стационарных учреждений социального обслуживания граждан пожилого возраста, инвалидов (взрослых и детей), лиц без определенного места жительства и занятий, требующих реконструкции, зданий, находящихся в аварийном состоянии, ветхих зданий в о</w:t>
            </w:r>
            <w:r w:rsidRPr="00942614">
              <w:rPr>
                <w:sz w:val="16"/>
                <w:szCs w:val="16"/>
              </w:rPr>
              <w:t>бщем количестве зданий стационарных учреждений социального обслуживания граждан пожилого возраста, инвалидов (взрослых и детей), лиц без определенного места жительства и занятий</w:t>
            </w:r>
            <w:proofErr w:type="gramEnd"/>
          </w:p>
        </w:tc>
      </w:tr>
      <w:tr w:rsidR="003F2C98" w:rsidRPr="00942614">
        <w:tc>
          <w:tcPr>
            <w:tcW w:w="454" w:type="dxa"/>
            <w:vAlign w:val="center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</w:t>
            </w:r>
          </w:p>
        </w:tc>
        <w:tc>
          <w:tcPr>
            <w:tcW w:w="14142" w:type="dxa"/>
            <w:gridSpan w:val="3"/>
            <w:vAlign w:val="center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Направление (подпрограмма) "</w:t>
            </w:r>
            <w:r w:rsidRPr="00942614">
              <w:rPr>
                <w:sz w:val="16"/>
                <w:szCs w:val="16"/>
              </w:rPr>
              <w:t>Улучшение положения и качества жизни социально уязвимых слоев населения"</w:t>
            </w:r>
          </w:p>
        </w:tc>
      </w:tr>
      <w:tr w:rsidR="003F2C98" w:rsidRPr="00942614">
        <w:tblPrEx>
          <w:tblBorders>
            <w:insideH w:val="none" w:sz="4" w:space="0" w:color="000000"/>
          </w:tblBorders>
        </w:tblPrEx>
        <w:tc>
          <w:tcPr>
            <w:tcW w:w="454" w:type="dxa"/>
            <w:tcBorders>
              <w:bottom w:val="none" w:sz="4" w:space="0" w:color="000000"/>
            </w:tcBorders>
            <w:vAlign w:val="center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</w:t>
            </w:r>
          </w:p>
        </w:tc>
        <w:tc>
          <w:tcPr>
            <w:tcW w:w="14142" w:type="dxa"/>
            <w:gridSpan w:val="3"/>
            <w:tcBorders>
              <w:bottom w:val="none" w:sz="4" w:space="0" w:color="000000"/>
            </w:tcBorders>
            <w:vAlign w:val="center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Региональный проект "Многодетная семья"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219" w:type="dxa"/>
            <w:vAlign w:val="center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proofErr w:type="gramStart"/>
            <w:r w:rsidRPr="00942614">
              <w:rPr>
                <w:sz w:val="16"/>
                <w:szCs w:val="16"/>
              </w:rPr>
              <w:t>Ответственный</w:t>
            </w:r>
            <w:proofErr w:type="gramEnd"/>
            <w:r w:rsidRPr="00942614">
              <w:rPr>
                <w:sz w:val="16"/>
                <w:szCs w:val="16"/>
              </w:rPr>
              <w:t xml:space="preserve"> за реализацию - Министерство труда и социального развития Мурманской области</w:t>
            </w:r>
          </w:p>
        </w:tc>
        <w:tc>
          <w:tcPr>
            <w:tcW w:w="9923" w:type="dxa"/>
            <w:gridSpan w:val="2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Срок реализации: 01.01.2025 - 31.12.2030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2.1</w:t>
            </w:r>
          </w:p>
        </w:tc>
        <w:tc>
          <w:tcPr>
            <w:tcW w:w="4219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К 2030 году количество многодетных семей вырастет на 15 %</w:t>
            </w:r>
          </w:p>
        </w:tc>
        <w:tc>
          <w:tcPr>
            <w:tcW w:w="4394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Снижен уровень бедности среди многодетных семей. Увеличено число многодетных семей</w:t>
            </w:r>
          </w:p>
        </w:tc>
        <w:tc>
          <w:tcPr>
            <w:tcW w:w="5529" w:type="dxa"/>
            <w:vAlign w:val="center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2.7. Доля граждан, охваченных государственной социальной помощью на основании социального контракта, в общей численности малоимущих граждан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3</w:t>
            </w:r>
          </w:p>
        </w:tc>
        <w:tc>
          <w:tcPr>
            <w:tcW w:w="14142" w:type="dxa"/>
            <w:gridSpan w:val="3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Комплекс процессных мероприятий "Социальная поддержка инвалидов"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219" w:type="dxa"/>
            <w:vAlign w:val="bottom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proofErr w:type="gramStart"/>
            <w:r w:rsidRPr="00942614">
              <w:rPr>
                <w:sz w:val="16"/>
                <w:szCs w:val="16"/>
              </w:rPr>
              <w:t>Ответственный</w:t>
            </w:r>
            <w:proofErr w:type="gramEnd"/>
            <w:r w:rsidRPr="00942614">
              <w:rPr>
                <w:sz w:val="16"/>
                <w:szCs w:val="16"/>
              </w:rPr>
              <w:t xml:space="preserve"> за реализацию - Министерство тру</w:t>
            </w:r>
            <w:r w:rsidRPr="00942614">
              <w:rPr>
                <w:sz w:val="16"/>
                <w:szCs w:val="16"/>
              </w:rPr>
              <w:t>да и социального развития Мурманской области</w:t>
            </w:r>
          </w:p>
        </w:tc>
        <w:tc>
          <w:tcPr>
            <w:tcW w:w="9923" w:type="dxa"/>
            <w:gridSpan w:val="2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Срок реализации: 01.01.2025 - 31.12.2030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3.1</w:t>
            </w:r>
          </w:p>
        </w:tc>
        <w:tc>
          <w:tcPr>
            <w:tcW w:w="4219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Улучшение качества жизни инвалидов, укрепление их социального статуса</w:t>
            </w:r>
          </w:p>
        </w:tc>
        <w:tc>
          <w:tcPr>
            <w:tcW w:w="4394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 xml:space="preserve">Обеспечена социальная интеграция инвалидов в общество, </w:t>
            </w:r>
            <w:r w:rsidRPr="00942614">
              <w:rPr>
                <w:sz w:val="16"/>
                <w:szCs w:val="16"/>
              </w:rPr>
              <w:t xml:space="preserve">сформированы равные возможности для инвалидов во всех </w:t>
            </w:r>
            <w:r w:rsidRPr="00942614">
              <w:rPr>
                <w:sz w:val="16"/>
                <w:szCs w:val="16"/>
              </w:rPr>
              <w:lastRenderedPageBreak/>
              <w:t>сферах жизни общества</w:t>
            </w:r>
          </w:p>
        </w:tc>
        <w:tc>
          <w:tcPr>
            <w:tcW w:w="5529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lastRenderedPageBreak/>
              <w:t xml:space="preserve">2.5. Доля доступных для инвалидов и других маломобильных групп населения приоритетных объектов социальной, транспортной, инженерной </w:t>
            </w:r>
            <w:r w:rsidRPr="00942614">
              <w:rPr>
                <w:sz w:val="16"/>
                <w:szCs w:val="16"/>
              </w:rPr>
              <w:lastRenderedPageBreak/>
              <w:t>инфраструктуры в общем количестве приоритетных о</w:t>
            </w:r>
            <w:r w:rsidRPr="00942614">
              <w:rPr>
                <w:sz w:val="16"/>
                <w:szCs w:val="16"/>
              </w:rPr>
              <w:t>бъектов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4142" w:type="dxa"/>
            <w:gridSpan w:val="3"/>
            <w:vAlign w:val="bottom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Комплекс процессных мероприятий "</w:t>
            </w:r>
            <w:r w:rsidRPr="00942614">
              <w:rPr>
                <w:sz w:val="16"/>
                <w:szCs w:val="16"/>
              </w:rPr>
              <w:t>Социальная поддержка граждан в трудной жизненной ситуации, финансовая поддержка социально ориентированных некоммерческих организаций, повышение компетенций сотрудников учреждений социальной защиты, информирование населения"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219" w:type="dxa"/>
            <w:vAlign w:val="bottom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proofErr w:type="gramStart"/>
            <w:r w:rsidRPr="00942614">
              <w:rPr>
                <w:sz w:val="16"/>
                <w:szCs w:val="16"/>
              </w:rPr>
              <w:t>Ответственный</w:t>
            </w:r>
            <w:proofErr w:type="gramEnd"/>
            <w:r w:rsidRPr="00942614">
              <w:rPr>
                <w:sz w:val="16"/>
                <w:szCs w:val="16"/>
              </w:rPr>
              <w:t xml:space="preserve"> за реализацию - </w:t>
            </w:r>
            <w:r w:rsidRPr="00942614">
              <w:rPr>
                <w:sz w:val="16"/>
                <w:szCs w:val="16"/>
              </w:rPr>
              <w:t>Министерство труда и социального развития Мурманской области</w:t>
            </w:r>
          </w:p>
        </w:tc>
        <w:tc>
          <w:tcPr>
            <w:tcW w:w="9923" w:type="dxa"/>
            <w:gridSpan w:val="2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Срок реализации: 01.01.2025 - 31.12.2030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4.1</w:t>
            </w:r>
          </w:p>
        </w:tc>
        <w:tc>
          <w:tcPr>
            <w:tcW w:w="4219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Совершенствование системы социальной помощи отдельным категориям граждан</w:t>
            </w:r>
          </w:p>
        </w:tc>
        <w:tc>
          <w:tcPr>
            <w:tcW w:w="4394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Расширена компетенция и круг обязанностей сотрудников учреждений социального обслуживания, актуализированы их знания и навыки с целью достижения более высокой ступени профессиональной квалификации</w:t>
            </w:r>
          </w:p>
        </w:tc>
        <w:tc>
          <w:tcPr>
            <w:tcW w:w="5529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2.3. Доля сотрудников учреждений социального обслуживания н</w:t>
            </w:r>
            <w:r w:rsidRPr="00942614">
              <w:rPr>
                <w:sz w:val="16"/>
                <w:szCs w:val="16"/>
              </w:rPr>
              <w:t>аселения, принявших участие в мероприятиях по повышению профессиональной компетенции, от общего количества сотрудников учреждений социального обслуживания населения.</w:t>
            </w:r>
          </w:p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2.4. Доля граждан, охваченных мероприятиями социально ориентированных некоммерческих орган</w:t>
            </w:r>
            <w:r w:rsidRPr="00942614">
              <w:rPr>
                <w:sz w:val="16"/>
                <w:szCs w:val="16"/>
              </w:rPr>
              <w:t>изаций (СО НКО), получивших финансовую поддержку на конкурсной основе на реализацию социально значимых программ (проектов), от общего количества граждан, запланированных к участию в таких мероприятиях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5</w:t>
            </w:r>
          </w:p>
        </w:tc>
        <w:tc>
          <w:tcPr>
            <w:tcW w:w="14142" w:type="dxa"/>
            <w:gridSpan w:val="3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Комплекс процессных мероприятий "Обеспечение социаль</w:t>
            </w:r>
            <w:r w:rsidRPr="00942614">
              <w:rPr>
                <w:sz w:val="16"/>
                <w:szCs w:val="16"/>
              </w:rPr>
              <w:t>ных гарантий и усиление адресной направленности мер социальной поддержки населению"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219" w:type="dxa"/>
            <w:vAlign w:val="bottom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proofErr w:type="gramStart"/>
            <w:r w:rsidRPr="00942614">
              <w:rPr>
                <w:sz w:val="16"/>
                <w:szCs w:val="16"/>
              </w:rPr>
              <w:t>Ответственный</w:t>
            </w:r>
            <w:proofErr w:type="gramEnd"/>
            <w:r w:rsidRPr="00942614">
              <w:rPr>
                <w:sz w:val="16"/>
                <w:szCs w:val="16"/>
              </w:rPr>
              <w:t xml:space="preserve"> за реализацию - Министерство труда и социального развития Мурманской области</w:t>
            </w:r>
          </w:p>
        </w:tc>
        <w:tc>
          <w:tcPr>
            <w:tcW w:w="9923" w:type="dxa"/>
            <w:gridSpan w:val="2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Срок реализации: 01.01.2025 - 31.12.2030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5.1</w:t>
            </w:r>
          </w:p>
        </w:tc>
        <w:tc>
          <w:tcPr>
            <w:tcW w:w="4219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Обеспечение населения в полном объеме мерами социальной поддержки, социальная поддержка семьи и детей</w:t>
            </w:r>
          </w:p>
        </w:tc>
        <w:tc>
          <w:tcPr>
            <w:tcW w:w="4394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Предоставлена социальная поддержка отдельных категорий граждан с учетом адресного и категориального подходов</w:t>
            </w:r>
          </w:p>
        </w:tc>
        <w:tc>
          <w:tcPr>
            <w:tcW w:w="5529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 xml:space="preserve">2.1. Доля населения с денежными доходами </w:t>
            </w:r>
            <w:proofErr w:type="gramStart"/>
            <w:r w:rsidRPr="00942614">
              <w:rPr>
                <w:sz w:val="16"/>
                <w:szCs w:val="16"/>
              </w:rPr>
              <w:t>ниже</w:t>
            </w:r>
            <w:r w:rsidRPr="00942614">
              <w:rPr>
                <w:sz w:val="16"/>
                <w:szCs w:val="16"/>
              </w:rPr>
              <w:t xml:space="preserve"> границы бедности в общей численности населения Мурманской области</w:t>
            </w:r>
            <w:proofErr w:type="gramEnd"/>
            <w:r w:rsidRPr="00942614">
              <w:rPr>
                <w:sz w:val="16"/>
                <w:szCs w:val="16"/>
              </w:rPr>
              <w:t>.</w:t>
            </w:r>
          </w:p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2.2. Доля граждан, охваченных мерами социальной поддержки, от общего числа населения области.</w:t>
            </w:r>
          </w:p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2.8. Доля граждан, охваченных государственной социальной помощью на основании социального конт</w:t>
            </w:r>
            <w:r w:rsidRPr="00942614">
              <w:rPr>
                <w:sz w:val="16"/>
                <w:szCs w:val="16"/>
              </w:rPr>
              <w:t xml:space="preserve">ракта, среднедушевой доход которых (среднедушевой доход </w:t>
            </w:r>
            <w:proofErr w:type="gramStart"/>
            <w:r w:rsidRPr="00942614">
              <w:rPr>
                <w:sz w:val="16"/>
                <w:szCs w:val="16"/>
              </w:rPr>
              <w:t>семьи</w:t>
            </w:r>
            <w:proofErr w:type="gramEnd"/>
            <w:r w:rsidRPr="00942614">
              <w:rPr>
                <w:sz w:val="16"/>
                <w:szCs w:val="16"/>
              </w:rPr>
              <w:t xml:space="preserve"> которых) превысил величину прожиточного минимума, установленную в субъекте Российской Федерации, по окончании срока действия социального контракта в общей численности граждан, охваченных государ</w:t>
            </w:r>
            <w:r w:rsidRPr="00942614">
              <w:rPr>
                <w:sz w:val="16"/>
                <w:szCs w:val="16"/>
              </w:rPr>
              <w:t>ственной социальной помощью на основании социального контракта.</w:t>
            </w:r>
          </w:p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 xml:space="preserve">3.1. Доля детей </w:t>
            </w:r>
            <w:proofErr w:type="gramStart"/>
            <w:r w:rsidRPr="00942614">
              <w:rPr>
                <w:sz w:val="16"/>
                <w:szCs w:val="16"/>
              </w:rPr>
              <w:t>из семей с денежными доходами ниже величины прожиточного минимума в Мурманской области от общей численности детей в регионе</w:t>
            </w:r>
            <w:proofErr w:type="gramEnd"/>
            <w:r w:rsidRPr="00942614">
              <w:rPr>
                <w:sz w:val="16"/>
                <w:szCs w:val="16"/>
              </w:rPr>
              <w:t>.</w:t>
            </w:r>
          </w:p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3.2. Доля семей с детьми, имеющих право на меры соц</w:t>
            </w:r>
            <w:r w:rsidRPr="00942614">
              <w:rPr>
                <w:sz w:val="16"/>
                <w:szCs w:val="16"/>
              </w:rPr>
              <w:t>иальной поддержки, обеспеченных выплатами, из числа обратившихся за предоставлением мер социальной поддержки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6</w:t>
            </w:r>
          </w:p>
        </w:tc>
        <w:tc>
          <w:tcPr>
            <w:tcW w:w="14142" w:type="dxa"/>
            <w:gridSpan w:val="3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Комплекс процессных мероприятий "Оздоровление северян"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219" w:type="dxa"/>
            <w:vAlign w:val="bottom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proofErr w:type="gramStart"/>
            <w:r w:rsidRPr="00942614">
              <w:rPr>
                <w:sz w:val="16"/>
                <w:szCs w:val="16"/>
              </w:rPr>
              <w:t>Ответственный</w:t>
            </w:r>
            <w:proofErr w:type="gramEnd"/>
            <w:r w:rsidRPr="00942614">
              <w:rPr>
                <w:sz w:val="16"/>
                <w:szCs w:val="16"/>
              </w:rPr>
              <w:t xml:space="preserve"> за реализацию - Министерство труда и социального развития Мурманской области</w:t>
            </w:r>
          </w:p>
        </w:tc>
        <w:tc>
          <w:tcPr>
            <w:tcW w:w="9923" w:type="dxa"/>
            <w:gridSpan w:val="2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Срок реализации: 01.01.2025 - 31.12.2030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6.1</w:t>
            </w:r>
          </w:p>
        </w:tc>
        <w:tc>
          <w:tcPr>
            <w:tcW w:w="4219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Обеспечение отдыха и оздоровления отдельных категорий граждан</w:t>
            </w:r>
          </w:p>
        </w:tc>
        <w:tc>
          <w:tcPr>
            <w:tcW w:w="4394" w:type="dxa"/>
            <w:vAlign w:val="bottom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1. Обеспечены:</w:t>
            </w:r>
          </w:p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- круглогодичное оздоровление, лечение, реабилитация отдельных категорий граждан пожилого возраста (ветеранов Великой Отечественной войны 1941 - 1945 гг., ветеранов труда, реабилитированных лиц и лиц, признанных пострадавшими от политических репрессий);</w:t>
            </w:r>
          </w:p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lastRenderedPageBreak/>
              <w:t xml:space="preserve">- </w:t>
            </w:r>
            <w:r w:rsidRPr="00942614">
              <w:rPr>
                <w:sz w:val="16"/>
                <w:szCs w:val="16"/>
              </w:rPr>
              <w:t>отдых и оздоровление работников государственных областных и муниципальных учреждений.</w:t>
            </w:r>
          </w:p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 xml:space="preserve">2. </w:t>
            </w:r>
            <w:proofErr w:type="gramStart"/>
            <w:r w:rsidRPr="00942614">
              <w:rPr>
                <w:sz w:val="16"/>
                <w:szCs w:val="16"/>
              </w:rPr>
              <w:t>Укреплено здоровье указанных категорий граждан и повышен</w:t>
            </w:r>
            <w:proofErr w:type="gramEnd"/>
            <w:r w:rsidRPr="00942614">
              <w:rPr>
                <w:sz w:val="16"/>
                <w:szCs w:val="16"/>
              </w:rPr>
              <w:t xml:space="preserve"> уровень качества их жизни</w:t>
            </w:r>
          </w:p>
        </w:tc>
        <w:tc>
          <w:tcPr>
            <w:tcW w:w="5529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lastRenderedPageBreak/>
              <w:t>2.2. Доля граждан, охваченных мерами социальной поддержки, от общего числа населения</w:t>
            </w:r>
            <w:r w:rsidRPr="00942614">
              <w:rPr>
                <w:sz w:val="16"/>
                <w:szCs w:val="16"/>
              </w:rPr>
              <w:t xml:space="preserve"> области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14142" w:type="dxa"/>
            <w:gridSpan w:val="3"/>
            <w:vAlign w:val="bottom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Комплекс процессных мероприятий "Социальная поддержка детей-сирот и детей, оставшихся без попечения родителей, лиц из числа указанной категории детей, а также граждан, желающих взять детей на воспитание в семью"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21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proofErr w:type="gramStart"/>
            <w:r w:rsidRPr="00942614">
              <w:rPr>
                <w:sz w:val="16"/>
                <w:szCs w:val="16"/>
              </w:rPr>
              <w:t>Ответственный</w:t>
            </w:r>
            <w:proofErr w:type="gramEnd"/>
            <w:r w:rsidRPr="00942614">
              <w:rPr>
                <w:sz w:val="16"/>
                <w:szCs w:val="16"/>
              </w:rPr>
              <w:t xml:space="preserve"> за реализацию - Министерство образования и науки Мурманской области</w:t>
            </w:r>
          </w:p>
        </w:tc>
        <w:tc>
          <w:tcPr>
            <w:tcW w:w="9923" w:type="dxa"/>
            <w:gridSpan w:val="2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Срок реализации: 01.01.2025 - 31.12.2030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7.1</w:t>
            </w:r>
          </w:p>
        </w:tc>
        <w:tc>
          <w:tcPr>
            <w:tcW w:w="4219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Реализация прав и законных интересов в части предоставления мер социальной поддержки детям-сиротам и детям, оставшимся без попечения родителей, лицам из числа указанной категории детей, а также гражданам, желающим взять детей на воспитание в семью</w:t>
            </w:r>
          </w:p>
        </w:tc>
        <w:tc>
          <w:tcPr>
            <w:tcW w:w="4394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Обеспечена социальная поддержка граждан, принявших на воспитание в семью детей-сирот и детей, оставшихся без попечения родителей, профилактика социального сиротства. Реализовано социальное обеспечение детей-сирот и детей, оставшихся без попечения родителей</w:t>
            </w:r>
            <w:r w:rsidRPr="00942614">
              <w:rPr>
                <w:sz w:val="16"/>
                <w:szCs w:val="16"/>
              </w:rPr>
              <w:t>, лиц из их числа, проживающих в организациях. Дети-сироты и дети, оставшиеся без попечения родителей, лица из их числа обеспечены жилыми помещениями специализированного жилищного фонда по договорам найма. Предоставлены дополнительные гарантий детям-сирота</w:t>
            </w:r>
            <w:r w:rsidRPr="00942614">
              <w:rPr>
                <w:sz w:val="16"/>
                <w:szCs w:val="16"/>
              </w:rPr>
              <w:t>м и детям, оставшимся без попечения родителей, лицам из их числа в части реализации жилищных прав</w:t>
            </w:r>
          </w:p>
        </w:tc>
        <w:tc>
          <w:tcPr>
            <w:tcW w:w="5529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2.6. Доля детей-сирот и детей, оставшихся без попечения родителей, переданных на воспитание в семьи, в общей численности детей-сирот и детей, оставшихся без п</w:t>
            </w:r>
            <w:r w:rsidRPr="00942614">
              <w:rPr>
                <w:sz w:val="16"/>
                <w:szCs w:val="16"/>
              </w:rPr>
              <w:t>опечения родителей</w:t>
            </w:r>
          </w:p>
        </w:tc>
      </w:tr>
      <w:tr w:rsidR="003F2C98" w:rsidRPr="00942614">
        <w:tc>
          <w:tcPr>
            <w:tcW w:w="14596" w:type="dxa"/>
            <w:gridSpan w:val="4"/>
            <w:vAlign w:val="center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Направление (подпрограмма) "Обеспечение реализации государственной программы"</w:t>
            </w:r>
          </w:p>
        </w:tc>
      </w:tr>
      <w:tr w:rsidR="003F2C98" w:rsidRPr="00942614">
        <w:tc>
          <w:tcPr>
            <w:tcW w:w="454" w:type="dxa"/>
            <w:vAlign w:val="bottom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8</w:t>
            </w:r>
          </w:p>
        </w:tc>
        <w:tc>
          <w:tcPr>
            <w:tcW w:w="14142" w:type="dxa"/>
            <w:gridSpan w:val="3"/>
            <w:vAlign w:val="bottom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Комплекс процессных мероприятий "Реализация государственной политики Мурманской области в сфере социального развития, занятости и труда"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219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proofErr w:type="gramStart"/>
            <w:r w:rsidRPr="00942614">
              <w:rPr>
                <w:sz w:val="16"/>
                <w:szCs w:val="16"/>
              </w:rPr>
              <w:t>Ответственный</w:t>
            </w:r>
            <w:proofErr w:type="gramEnd"/>
            <w:r w:rsidRPr="00942614">
              <w:rPr>
                <w:sz w:val="16"/>
                <w:szCs w:val="16"/>
              </w:rPr>
              <w:t xml:space="preserve"> за реализацию - Министерство труда и социального развития Мурманской области</w:t>
            </w:r>
          </w:p>
        </w:tc>
        <w:tc>
          <w:tcPr>
            <w:tcW w:w="9923" w:type="dxa"/>
            <w:gridSpan w:val="2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Срок реализации: 01.01.2025 - 31.12.2030</w:t>
            </w:r>
          </w:p>
        </w:tc>
      </w:tr>
      <w:tr w:rsidR="003F2C98" w:rsidRPr="00942614">
        <w:tc>
          <w:tcPr>
            <w:tcW w:w="454" w:type="dxa"/>
          </w:tcPr>
          <w:p w:rsidR="003F2C98" w:rsidRPr="00942614" w:rsidRDefault="00A11827">
            <w:pPr>
              <w:pStyle w:val="ConsPlusNormal"/>
              <w:jc w:val="center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8.1</w:t>
            </w:r>
          </w:p>
        </w:tc>
        <w:tc>
          <w:tcPr>
            <w:tcW w:w="4219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Обеспечение деятельности и выполнения функций Министерства труда и социального развития Мурманской области и подведомственных ему учреждений</w:t>
            </w:r>
          </w:p>
        </w:tc>
        <w:tc>
          <w:tcPr>
            <w:tcW w:w="4394" w:type="dxa"/>
          </w:tcPr>
          <w:p w:rsidR="003F2C98" w:rsidRPr="00942614" w:rsidRDefault="00A11827">
            <w:pPr>
              <w:pStyle w:val="ConsPlusNormal"/>
              <w:rPr>
                <w:sz w:val="16"/>
                <w:szCs w:val="16"/>
              </w:rPr>
            </w:pPr>
            <w:r w:rsidRPr="00942614">
              <w:rPr>
                <w:sz w:val="16"/>
                <w:szCs w:val="16"/>
              </w:rPr>
              <w:t>Финансовое обеспечение реализации функций Министерства труда и социального развития и подведомственных ему учрежден</w:t>
            </w:r>
            <w:r w:rsidRPr="00942614">
              <w:rPr>
                <w:sz w:val="16"/>
                <w:szCs w:val="16"/>
              </w:rPr>
              <w:t>ий системы социальной защиты населения</w:t>
            </w:r>
          </w:p>
        </w:tc>
        <w:tc>
          <w:tcPr>
            <w:tcW w:w="5529" w:type="dxa"/>
          </w:tcPr>
          <w:p w:rsidR="003F2C98" w:rsidRPr="00942614" w:rsidRDefault="003F2C98">
            <w:pPr>
              <w:pStyle w:val="ConsPlusNormal"/>
              <w:rPr>
                <w:sz w:val="16"/>
                <w:szCs w:val="16"/>
              </w:rPr>
            </w:pPr>
          </w:p>
        </w:tc>
      </w:tr>
    </w:tbl>
    <w:p w:rsidR="003F2C98" w:rsidRPr="00942614" w:rsidRDefault="003F2C98">
      <w:pPr>
        <w:pStyle w:val="ConsPlusNormal"/>
        <w:jc w:val="both"/>
      </w:pPr>
    </w:p>
    <w:p w:rsidR="003F2C98" w:rsidRPr="00942614" w:rsidRDefault="00A11827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942614">
        <w:rPr>
          <w:rFonts w:ascii="Times New Roman" w:hAnsi="Times New Roman" w:cs="Times New Roman"/>
        </w:rPr>
        <w:t>5. Финансовое обеспечение государственной программы</w:t>
      </w:r>
    </w:p>
    <w:p w:rsidR="003F2C98" w:rsidRPr="00942614" w:rsidRDefault="003F2C98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389"/>
        <w:gridCol w:w="398"/>
        <w:gridCol w:w="5333"/>
        <w:gridCol w:w="1199"/>
        <w:gridCol w:w="1261"/>
        <w:gridCol w:w="1199"/>
        <w:gridCol w:w="1199"/>
        <w:gridCol w:w="1199"/>
        <w:gridCol w:w="1199"/>
        <w:gridCol w:w="1208"/>
      </w:tblGrid>
      <w:tr w:rsidR="003F2C98" w:rsidRPr="00942614">
        <w:trPr>
          <w:trHeight w:val="330"/>
        </w:trPr>
        <w:tc>
          <w:tcPr>
            <w:tcW w:w="6120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государственной программы, ответственного исполнителя (соисполнителя) государственной программы, структурного элемента / источник финансового обеспечения</w:t>
            </w:r>
          </w:p>
        </w:tc>
        <w:tc>
          <w:tcPr>
            <w:tcW w:w="846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годам, тыс. рублей</w:t>
            </w:r>
          </w:p>
        </w:tc>
      </w:tr>
      <w:tr w:rsidR="003F2C98" w:rsidRPr="00942614">
        <w:trPr>
          <w:trHeight w:val="465"/>
        </w:trPr>
        <w:tc>
          <w:tcPr>
            <w:tcW w:w="6120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C98" w:rsidRPr="00942614" w:rsidRDefault="003F2C98">
            <w:pPr>
              <w:jc w:val="center"/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3F2C98" w:rsidRPr="00942614">
        <w:tc>
          <w:tcPr>
            <w:tcW w:w="612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</w:tr>
      <w:tr w:rsidR="003F2C98" w:rsidRPr="00942614">
        <w:trPr>
          <w:trHeight w:val="312"/>
        </w:trPr>
        <w:tc>
          <w:tcPr>
            <w:tcW w:w="612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Государственная программа (всего), в том числе: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22 898 387,3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22 181 318,0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21 468 830,7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22 175 437,8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20 844 239,8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20 844 239,8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130 412 453,5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22 898 387,3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22 181 318,0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21 468 830,7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22 175 437,8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20 844 239,8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20 844 239,8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130 412 453,5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2 741 517,3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1 550 272,5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1 468 359,0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1 883 977,6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955 755,7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955 755,7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9 555 637,8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2 169 202,6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2 036 086,8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1 995 572,7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2 018 959,9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2 017 141,1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2 017 141,1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12 254 104,0</w:t>
            </w:r>
          </w:p>
        </w:tc>
      </w:tr>
      <w:tr w:rsidR="003F2C98" w:rsidRPr="00942614">
        <w:trPr>
          <w:trHeight w:val="675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2 169 202,6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2 036 086,8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1 995 572,7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2 018 959,9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2 017 141,1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2 017 141,1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12 254 104,0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налоговых расходов субъекта Российской Федерации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518"/>
        </w:trPr>
        <w:tc>
          <w:tcPr>
            <w:tcW w:w="612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Министерство труда и социального развития Мурманской области (всего), в том числе: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20 439 676,1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19 861 642,7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19 347 443,9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20 032 960,6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18 703 581,4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18 703 581,4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117 088 886,0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20 439 676,1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19 861 642,7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19 347 443,9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20 032 960,6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18 703 581,4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18 703 581,4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117 088 886,0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2 654 107,9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1 465 278,7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1 460 943,7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1 876 460,4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955 755,7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955 755,7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9 368 302,1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256 636,5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271 321,2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284 247,5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286 536,9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286 536,9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286 536,9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1 671 815,9</w:t>
            </w:r>
          </w:p>
        </w:tc>
      </w:tr>
      <w:tr w:rsidR="003F2C98" w:rsidRPr="00942614">
        <w:trPr>
          <w:trHeight w:val="675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256 636,5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271 321,2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284 247,5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286 536,9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286 536,9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286 536,9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1 671 815,9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480"/>
        </w:trPr>
        <w:tc>
          <w:tcPr>
            <w:tcW w:w="612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Министерство образования и науки Мурманской области (всего), в том числе: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2 308 535,0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2 156 803,4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2 108 972,2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2 130 070,0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2 128 251,2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2 128 251,2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12 960 883,0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2 308 535,0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2 156 803,4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2 108 972,2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2 130 070,0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2 128 251,2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2 128 251,2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12 960 883,0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10 479,4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8 063,8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7 415,3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7 517,2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33 475,7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1 912 566,1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1 764 765,6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1 711 325,2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1 732 423,0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1 730 604,2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1 730 604,2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10 582 288,1</w:t>
            </w:r>
          </w:p>
        </w:tc>
      </w:tr>
      <w:tr w:rsidR="003F2C98" w:rsidRPr="00942614">
        <w:trPr>
          <w:trHeight w:val="675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1 912 566,1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1 764 765,6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1 711 325,2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1 732 423,0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1 730 604,2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1 730 604,2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10 582 288,1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458"/>
        </w:trPr>
        <w:tc>
          <w:tcPr>
            <w:tcW w:w="612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lastRenderedPageBreak/>
              <w:t>3. Министерство здравоохранения Мурманской области (всего), в том числе: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10 710,3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10 871,1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10 885,4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10 878,0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10 878,0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10 878,0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65 100,9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10 710,3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10 871,1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10 885,4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10 878,0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10 878,0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10 878,0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65 100,9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675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312"/>
        </w:trPr>
        <w:tc>
          <w:tcPr>
            <w:tcW w:w="612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Министерство культуры Мурманской области (всего), в том числе: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2 171,8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1 529,2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1 529,2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1 529,2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1 529,2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1 529,2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9 817,9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2 171,8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1 529,2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1 529,2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1 529,2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1 529,2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1 529,2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9 817,9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675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612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Министерство строительства Мурманской области (всего), в том числе: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137 294,1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150 471,6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287 765,7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137 294,1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150 471,6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287 765,7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76 930,0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76 930,0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153 860,0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675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</w:t>
            </w: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(бюджет территориального фонда обязательного медицинского страхования)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289"/>
        </w:trPr>
        <w:tc>
          <w:tcPr>
            <w:tcW w:w="612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Региональный проект «Старшее поколение» (всего), в том числе: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392 741,4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467 507,0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348 724,4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831 842,8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2 040 815,6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392 741,4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467 507,0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348 724,4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831 842,8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2 040 815,6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311 941,5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349 580,4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278 979,5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665 474,2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1 605 975,6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675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612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Региональный проект «Многодетная семья» (всего), в том числе: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308 276,6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379 536,9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399 962,7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443 285,5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1 531 061,7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308 276,6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379 536,9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399 962,7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443 285,5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1 531 061,7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212 710,8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239 108,2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227 978,7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252 672,7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932 470,4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675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1230"/>
        </w:trPr>
        <w:tc>
          <w:tcPr>
            <w:tcW w:w="612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Комплекс процессных мероприятий «Обеспечение качества предоставления услуг населению государственными областными учреждениями системы социального обслуживания населения, привлечение к оказанию услуг в сфере социального обслуживания негосударственных орг</w:t>
            </w: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анизаций» (всего), в том числе: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3 803 362,3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3 416 266,7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3 747 791,8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3 769 751,7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3 719 988,2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3 719 988,2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22 177 148,9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3 803 362,3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3 416 266,7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3 747 791,8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3 769 751,7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3 719 988,2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3 719 988,2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22 177 148,9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150,8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156,8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162,8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162,8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162,8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162,8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958,8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675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720"/>
        </w:trPr>
        <w:tc>
          <w:tcPr>
            <w:tcW w:w="612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Комплекс процессных мероприятий «Развитие материально-технической базы и обеспечение комплексной безопасности учреждений социальной защиты населения» (всего), в том числе: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35 300,3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31 053,0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114 327,4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114 327,4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114 327,4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114 327,4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523 662,9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35 300,3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31 053,0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114 327,4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114 327,4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114 327,4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114 327,4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523 662,9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675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480"/>
        </w:trPr>
        <w:tc>
          <w:tcPr>
            <w:tcW w:w="612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Комплекс процессных мероприятий «Социальная поддержка инвалидов» (всего), в том числе: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39 910,8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29 772,9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37 478,7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36 267,8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31 780,4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31 780,4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206 991,0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39 910,8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29 772,9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37 478,7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36 267,8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31 780,4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31 780,4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206 991,0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4 296,9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3 534,3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3 248,0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2 557,8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13 637,0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675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1163"/>
        </w:trPr>
        <w:tc>
          <w:tcPr>
            <w:tcW w:w="612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4. Комплекс процессных мероприятий «Социальная поддержка граждан в трудной жизненной ситуации, финансовая поддержка социально ориентированных некоммерческих организаций, повышение компетенций сотрудников </w:t>
            </w: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учреждений социальной защиты, информирование населения» (всего), в том числе: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23 400,4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24 573,4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24 573,4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24 573,4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24 573,4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24 573,4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146 267,4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23 400,4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24 573,4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24 573,4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24 573,4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24 573,4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24 573,4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146 267,4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675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698"/>
        </w:trPr>
        <w:tc>
          <w:tcPr>
            <w:tcW w:w="612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Комплекс процессных мероприятий «Обеспечение социальных гарантий и усиление адресной направленности мер социальной поддержки населению» (всего), в том числе: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14 661 167,4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14 367 852,5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13 366 409,7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13 504 728,8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13 504 728,8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13 504 728,8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82 909 616,2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14 661 167,4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14 367 852,5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13 366 409,7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13 504 728,8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13 504 728,8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13 504 728,8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82 909 616,2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2 201 937,9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949 829,0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950 574,7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955 592,9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955 592,9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955 592,9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6 969 120,3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256 636,5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271 321,2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284 247,5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286 536,9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286 536,9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286 536,9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1 671 815,9</w:t>
            </w:r>
          </w:p>
        </w:tc>
      </w:tr>
      <w:tr w:rsidR="003F2C98" w:rsidRPr="00942614">
        <w:trPr>
          <w:trHeight w:val="675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256 636,5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271 321,2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284 247,5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286 536,9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286 536,9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286 536,9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1 671 815,9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469"/>
        </w:trPr>
        <w:tc>
          <w:tcPr>
            <w:tcW w:w="612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Комплекс процессных мероприятий «Оздоровление северян» (всего), в том числе: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412 838,2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400 200,0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412 838,2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412 838,2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412 838,2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412 838,2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2 464 391,0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412 838,2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400 200,0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412 838,2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412 838,2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412 838,2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412 838,2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2 464 391,0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675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998"/>
        </w:trPr>
        <w:tc>
          <w:tcPr>
            <w:tcW w:w="612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7. Комплекс процессных мероприятий «Социальная поддержка детей-сирот и детей, оставшихся без попечения родителей, лиц из числа указанной категории детей, а также граждан, желающих взять детей на воспитание в семью» (всего), в том числе: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2 309 908,8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2 157 5</w:t>
            </w: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34,6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2 109 703,4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2 130 801,2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2 128 982,4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2 128 982,4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12 965 912,9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2 309 908,8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2 157 534,6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2 109 703,4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2 130 801,2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2 128 982,4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2 128 982,4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12 965 912,9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10 479,4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8 063,8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7 415,3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7 517,2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33 475,7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1 912 566,1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1 764 765,6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1 711 325,2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1 732 423,0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1 730 604,2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1 730 604,2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10 582 288,1</w:t>
            </w:r>
          </w:p>
        </w:tc>
      </w:tr>
      <w:tr w:rsidR="003F2C98" w:rsidRPr="00942614">
        <w:trPr>
          <w:trHeight w:val="675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1 912 566,1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1 764 765,6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1 711 325,2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1 732 423,0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1 730 604,2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1 730 604,2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10 582 288,1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732"/>
        </w:trPr>
        <w:tc>
          <w:tcPr>
            <w:tcW w:w="612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8. Комплекс процессных мероприятий «Реализация государственной политики Мурманской области в сфере социального развития, занятости и труда» (всего), в том числе: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911 481,0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907 021,0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907 021,0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907 021,0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907 021,0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907 021,0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5 446 585,9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911 481,0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907 021,0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907 021,0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907 021,0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907 021,0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907 021,0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5 446 585,9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450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 w:rsidRPr="00942614"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rPr>
          <w:trHeight w:val="675"/>
        </w:trPr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398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332" w:type="dxa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</w:t>
            </w: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(бюджет территориального фонда обязательного медицинского страхования)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2C98" w:rsidRPr="00942614" w:rsidRDefault="003F2C98"/>
        </w:tc>
        <w:tc>
          <w:tcPr>
            <w:tcW w:w="5730" w:type="dxa"/>
            <w:gridSpan w:val="2"/>
            <w:tcBorders>
              <w:top w:val="single" w:sz="3" w:space="0" w:color="000000"/>
              <w:left w:val="none" w:sz="4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3F2C98" w:rsidRPr="00942614">
        <w:tc>
          <w:tcPr>
            <w:tcW w:w="612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r w:rsidRPr="00942614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C98" w:rsidRPr="00942614" w:rsidRDefault="00A11827">
            <w:pPr>
              <w:jc w:val="center"/>
            </w:pPr>
            <w:r w:rsidRPr="00942614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</w:tbl>
    <w:p w:rsidR="003F2C98" w:rsidRPr="00942614" w:rsidRDefault="003F2C98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3F2C98" w:rsidRDefault="00A11827">
      <w:pPr>
        <w:pStyle w:val="ConsPlusNormal"/>
        <w:jc w:val="center"/>
      </w:pPr>
      <w:r w:rsidRPr="00942614">
        <w:t xml:space="preserve"> ___________________________</w:t>
      </w:r>
      <w:bookmarkStart w:id="1" w:name="_GoBack"/>
      <w:bookmarkEnd w:id="1"/>
    </w:p>
    <w:sectPr w:rsidR="003F2C98">
      <w:headerReference w:type="default" r:id="rId7"/>
      <w:pgSz w:w="16838" w:h="11906" w:orient="landscape"/>
      <w:pgMar w:top="1133" w:right="1440" w:bottom="566" w:left="1440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827" w:rsidRDefault="00A11827">
      <w:r>
        <w:separator/>
      </w:r>
    </w:p>
  </w:endnote>
  <w:endnote w:type="continuationSeparator" w:id="0">
    <w:p w:rsidR="00A11827" w:rsidRDefault="00A11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827" w:rsidRDefault="00A11827">
      <w:r>
        <w:separator/>
      </w:r>
    </w:p>
  </w:footnote>
  <w:footnote w:type="continuationSeparator" w:id="0">
    <w:p w:rsidR="00A11827" w:rsidRDefault="00A11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290576"/>
      <w:docPartObj>
        <w:docPartGallery w:val="Page Numbers (Top of Page)"/>
        <w:docPartUnique/>
      </w:docPartObj>
    </w:sdtPr>
    <w:sdtEndPr/>
    <w:sdtContent>
      <w:p w:rsidR="003F2C98" w:rsidRDefault="003F2C98">
        <w:pPr>
          <w:pStyle w:val="af6"/>
          <w:jc w:val="center"/>
        </w:pPr>
      </w:p>
      <w:p w:rsidR="003F2C98" w:rsidRDefault="00A11827">
        <w:pPr>
          <w:pStyle w:val="af6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942614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3F2C98" w:rsidRDefault="003F2C98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C98"/>
    <w:rsid w:val="003F2C98"/>
    <w:rsid w:val="00942614"/>
    <w:rsid w:val="00A1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Liberation Sans" w:eastAsia="Liberation Sans" w:hAnsi="Liberation Sans" w:cs="Liberation Sans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Liberation Sans" w:eastAsia="Liberation Sans" w:hAnsi="Liberation Sans" w:cs="Liberation Sans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Liberation Sans" w:eastAsia="Liberation Sans" w:hAnsi="Liberation Sans" w:cs="Liberation Sans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Liberation Sans" w:eastAsia="Liberation Sans" w:hAnsi="Liberation Sans" w:cs="Liberation Sans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Liberation Sans" w:eastAsia="Liberation Sans" w:hAnsi="Liberation Sans" w:cs="Liberation Sans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Liberation Sans" w:eastAsia="Liberation Sans" w:hAnsi="Liberation Sans" w:cs="Liberation Sans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Liberation Sans" w:eastAsia="Liberation Sans" w:hAnsi="Liberation Sans" w:cs="Liberation Sans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Liberation Sans" w:eastAsia="Liberation Sans" w:hAnsi="Liberation Sans" w:cs="Liberation Sans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Liberation Sans" w:eastAsia="Liberation Sans" w:hAnsi="Liberation Sans" w:cs="Liberation Sans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Liberation Sans" w:eastAsia="Liberation Sans" w:hAnsi="Liberation Sans" w:cs="Liberation Sans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Liberation Sans" w:eastAsia="Liberation Sans" w:hAnsi="Liberation Sans" w:cs="Liberation Sans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Liberation Sans" w:eastAsia="Liberation Sans" w:hAnsi="Liberation Sans" w:cs="Liberation Sans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Liberation Sans" w:eastAsia="Liberation Sans" w:hAnsi="Liberation Sans" w:cs="Liberation Sans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Liberation Sans" w:eastAsia="Liberation Sans" w:hAnsi="Liberation Sans" w:cs="Liberation Sans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Liberation Sans" w:eastAsia="Liberation Sans" w:hAnsi="Liberation Sans" w:cs="Liberation Sans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Liberation Sans" w:eastAsia="Liberation Sans" w:hAnsi="Liberation Sans" w:cs="Liberation Sans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Liberation Sans" w:eastAsia="Liberation Sans" w:hAnsi="Liberation Sans" w:cs="Liberation Sans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Liberation Sans" w:eastAsia="Liberation Sans" w:hAnsi="Liberation Sans" w:cs="Liberation Sans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5B9BD5" w:themeColor="accent1"/>
      <w:sz w:val="18"/>
      <w:szCs w:val="18"/>
    </w:rPr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Liberation Sans" w:hAnsi="Liberation Sans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Liberation Sans" w:hAnsi="Liberation Sans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Liberation Sans" w:hAnsi="Liberation Sans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Liberation Sans" w:hAnsi="Liberation Sans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Liberation Sans" w:hAnsi="Liberation Sans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Liberation Sans" w:hAnsi="Liberation Sans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Liberation Sans" w:hAnsi="Liberation Sans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Liberation Sans" w:hAnsi="Liberation Sans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Liberation Sans" w:hAnsi="Liberation Sans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Liberation Sans" w:hAnsi="Liberation Sans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Liberation Sans" w:hAnsi="Liberation Sans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Liberation Sans" w:hAnsi="Liberation Sans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Liberation Sans" w:hAnsi="Liberation Sans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Liberation Sans" w:hAnsi="Liberation Sans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Liberation Sans" w:hAnsi="Liberation Sans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Liberation Sans" w:hAnsi="Liberation Sans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Liberation Sans" w:hAnsi="Liberation Sans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Liberation Sans" w:hAnsi="Liberation Sans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Liberation Sans" w:hAnsi="Liberation Sans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Liberation Sans" w:hAnsi="Liberation Sans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Liberation Sans" w:hAnsi="Liberation Sans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Liberation Sans" w:hAnsi="Liberation Sans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Liberation Sans" w:hAnsi="Liberation Sans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Liberation Sans" w:hAnsi="Liberation Sans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Liberation Sans" w:hAnsi="Liberation Sans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Liberation Sans" w:hAnsi="Liberation Sans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Liberation Sans" w:hAnsi="Liberation Sans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Liberation Sans" w:hAnsi="Liberation Sans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Liberation Sans" w:hAnsi="Liberation Sans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Liberation Sans" w:hAnsi="Liberation Sans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Liberation Sans" w:hAnsi="Liberation Sans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Liberation Sans" w:hAnsi="Liberation Sans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Liberation Sans" w:hAnsi="Liberation Sans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Liberation Sans" w:hAnsi="Liberation Sans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Liberation Sans" w:hAnsi="Liberation Sans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Liberation Sans" w:hAnsi="Liberation Sans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Liberation Sans" w:hAnsi="Liberation Sans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Liberation Sans" w:hAnsi="Liberation Sans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Liberation Sans" w:hAnsi="Liberation Sans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Liberation Sans" w:hAnsi="Liberation Sans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Liberation Sans" w:hAnsi="Liberation Sans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Liberation Sans" w:hAnsi="Liberation Sans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Liberation Sans" w:hAnsi="Liberation Sans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Liberation Sans" w:hAnsi="Liberation Sans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Liberation Sans" w:hAnsi="Liberation Sans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Liberation Sans" w:hAnsi="Liberation Sans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Liberation Sans" w:hAnsi="Liberation Sans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Liberation Sans" w:hAnsi="Liberation Sans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Liberation Sans" w:hAnsi="Liberation Sans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Liberation Sans" w:hAnsi="Liberation Sans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Liberation Sans" w:hAnsi="Liberation Sans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Liberation Sans" w:hAnsi="Liberation Sans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Liberation Sans" w:hAnsi="Liberation Sans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Liberation Sans" w:hAnsi="Liberation Sans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Liberation Sans" w:hAnsi="Liberation Sans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Liberation Sans" w:hAnsi="Liberation Sans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Liberation Sans" w:hAnsi="Liberation Sans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Liberation Sans" w:hAnsi="Liberation Sans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</w:pPr>
    <w:rPr>
      <w:rFonts w:ascii="Times New Roman" w:hAnsi="Times New Roman" w:cs="Times New Roman"/>
      <w:sz w:val="24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</w:style>
  <w:style w:type="character" w:styleId="afa">
    <w:name w:val="Hyperlink"/>
    <w:basedOn w:val="a0"/>
    <w:uiPriority w:val="99"/>
    <w:semiHidden/>
    <w:unhideWhenUsed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8">
    <w:name w:val="xl68"/>
    <w:basedOn w:val="a"/>
    <w:pPr>
      <w:spacing w:before="100" w:beforeAutospacing="1" w:after="100" w:afterAutospacing="1"/>
    </w:pPr>
    <w:rPr>
      <w:rFonts w:ascii="Calibri" w:eastAsia="Times New Roman" w:hAnsi="Calibri" w:cs="Calibri"/>
      <w:sz w:val="18"/>
      <w:szCs w:val="18"/>
    </w:rPr>
  </w:style>
  <w:style w:type="paragraph" w:customStyle="1" w:styleId="xl69">
    <w:name w:val="xl69"/>
    <w:basedOn w:val="a"/>
    <w:pPr>
      <w:spacing w:before="100" w:beforeAutospacing="1" w:after="100" w:afterAutospacing="1"/>
    </w:pPr>
    <w:rPr>
      <w:rFonts w:ascii="Calibri" w:eastAsia="Times New Roman" w:hAnsi="Calibri" w:cs="Calibri"/>
      <w:sz w:val="18"/>
      <w:szCs w:val="18"/>
    </w:rPr>
  </w:style>
  <w:style w:type="paragraph" w:customStyle="1" w:styleId="xl70">
    <w:name w:val="xl70"/>
    <w:basedOn w:val="a"/>
    <w:pPr>
      <w:spacing w:before="100" w:beforeAutospacing="1" w:after="100" w:afterAutospacing="1"/>
      <w:jc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18"/>
      <w:szCs w:val="18"/>
    </w:rPr>
  </w:style>
  <w:style w:type="paragraph" w:customStyle="1" w:styleId="xl75">
    <w:name w:val="xl75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18"/>
      <w:szCs w:val="18"/>
    </w:rPr>
  </w:style>
  <w:style w:type="paragraph" w:customStyle="1" w:styleId="xl78">
    <w:name w:val="xl78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18"/>
      <w:szCs w:val="18"/>
    </w:rPr>
  </w:style>
  <w:style w:type="paragraph" w:customStyle="1" w:styleId="xl80">
    <w:name w:val="xl80"/>
    <w:basedOn w:val="a"/>
    <w:pPr>
      <w:pBdr>
        <w:top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18"/>
      <w:szCs w:val="18"/>
    </w:rPr>
  </w:style>
  <w:style w:type="paragraph" w:customStyle="1" w:styleId="xl81">
    <w:name w:val="xl81"/>
    <w:basedOn w:val="a"/>
    <w:pPr>
      <w:pBdr>
        <w:top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"/>
    <w:pPr>
      <w:pBdr>
        <w:lef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18"/>
      <w:szCs w:val="18"/>
    </w:rPr>
  </w:style>
  <w:style w:type="paragraph" w:customStyle="1" w:styleId="xl83">
    <w:name w:val="xl83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</w:pBdr>
      <w:shd w:val="clear" w:color="D9D9D9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Liberation Sans" w:eastAsia="Liberation Sans" w:hAnsi="Liberation Sans" w:cs="Liberation Sans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Liberation Sans" w:eastAsia="Liberation Sans" w:hAnsi="Liberation Sans" w:cs="Liberation Sans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Liberation Sans" w:eastAsia="Liberation Sans" w:hAnsi="Liberation Sans" w:cs="Liberation Sans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Liberation Sans" w:eastAsia="Liberation Sans" w:hAnsi="Liberation Sans" w:cs="Liberation Sans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Liberation Sans" w:eastAsia="Liberation Sans" w:hAnsi="Liberation Sans" w:cs="Liberation Sans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Liberation Sans" w:eastAsia="Liberation Sans" w:hAnsi="Liberation Sans" w:cs="Liberation Sans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Liberation Sans" w:eastAsia="Liberation Sans" w:hAnsi="Liberation Sans" w:cs="Liberation Sans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Liberation Sans" w:eastAsia="Liberation Sans" w:hAnsi="Liberation Sans" w:cs="Liberation Sans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Liberation Sans" w:eastAsia="Liberation Sans" w:hAnsi="Liberation Sans" w:cs="Liberation Sans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Liberation Sans" w:eastAsia="Liberation Sans" w:hAnsi="Liberation Sans" w:cs="Liberation Sans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Liberation Sans" w:eastAsia="Liberation Sans" w:hAnsi="Liberation Sans" w:cs="Liberation Sans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Liberation Sans" w:eastAsia="Liberation Sans" w:hAnsi="Liberation Sans" w:cs="Liberation Sans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Liberation Sans" w:eastAsia="Liberation Sans" w:hAnsi="Liberation Sans" w:cs="Liberation Sans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Liberation Sans" w:eastAsia="Liberation Sans" w:hAnsi="Liberation Sans" w:cs="Liberation Sans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Liberation Sans" w:eastAsia="Liberation Sans" w:hAnsi="Liberation Sans" w:cs="Liberation Sans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Liberation Sans" w:eastAsia="Liberation Sans" w:hAnsi="Liberation Sans" w:cs="Liberation Sans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Liberation Sans" w:eastAsia="Liberation Sans" w:hAnsi="Liberation Sans" w:cs="Liberation Sans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Liberation Sans" w:eastAsia="Liberation Sans" w:hAnsi="Liberation Sans" w:cs="Liberation Sans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5B9BD5" w:themeColor="accent1"/>
      <w:sz w:val="18"/>
      <w:szCs w:val="18"/>
    </w:rPr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Liberation Sans" w:hAnsi="Liberation Sans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Liberation Sans" w:hAnsi="Liberation Sans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Liberation Sans" w:hAnsi="Liberation Sans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Liberation Sans" w:hAnsi="Liberation Sans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Liberation Sans" w:hAnsi="Liberation Sans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Liberation Sans" w:hAnsi="Liberation Sans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Liberation Sans" w:hAnsi="Liberation Sans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Liberation Sans" w:hAnsi="Liberation Sans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Liberation Sans" w:hAnsi="Liberation Sans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Liberation Sans" w:hAnsi="Liberation Sans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Liberation Sans" w:hAnsi="Liberation Sans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Liberation Sans" w:hAnsi="Liberation Sans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Liberation Sans" w:hAnsi="Liberation Sans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Liberation Sans" w:hAnsi="Liberation Sans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Liberation Sans" w:hAnsi="Liberation Sans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Liberation Sans" w:hAnsi="Liberation Sans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Liberation Sans" w:hAnsi="Liberation Sans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Liberation Sans" w:hAnsi="Liberation Sans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Liberation Sans" w:hAnsi="Liberation Sans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Liberation Sans" w:hAnsi="Liberation Sans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Liberation Sans" w:hAnsi="Liberation Sans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Liberation Sans" w:hAnsi="Liberation Sans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Liberation Sans" w:hAnsi="Liberation Sans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Liberation Sans" w:hAnsi="Liberation Sans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Liberation Sans" w:hAnsi="Liberation Sans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Liberation Sans" w:hAnsi="Liberation Sans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Liberation Sans" w:hAnsi="Liberation Sans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Liberation Sans" w:hAnsi="Liberation Sans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Liberation Sans" w:hAnsi="Liberation Sans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Liberation Sans" w:hAnsi="Liberation Sans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Liberation Sans" w:hAnsi="Liberation Sans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Liberation Sans" w:hAnsi="Liberation Sans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Liberation Sans" w:hAnsi="Liberation Sans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Liberation Sans" w:hAnsi="Liberation Sans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Liberation Sans" w:hAnsi="Liberation Sans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Liberation Sans" w:hAnsi="Liberation Sans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Liberation Sans" w:hAnsi="Liberation Sans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Liberation Sans" w:hAnsi="Liberation Sans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Liberation Sans" w:hAnsi="Liberation Sans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Liberation Sans" w:hAnsi="Liberation Sans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Liberation Sans" w:hAnsi="Liberation Sans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Liberation Sans" w:hAnsi="Liberation Sans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Liberation Sans" w:hAnsi="Liberation Sans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Liberation Sans" w:hAnsi="Liberation Sans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Liberation Sans" w:hAnsi="Liberation Sans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Liberation Sans" w:hAnsi="Liberation Sans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Liberation Sans" w:hAnsi="Liberation Sans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Liberation Sans" w:hAnsi="Liberation Sans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Liberation Sans" w:hAnsi="Liberation Sans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Liberation Sans" w:hAnsi="Liberation Sans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Liberation Sans" w:hAnsi="Liberation Sans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Liberation Sans" w:hAnsi="Liberation Sans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Liberation Sans" w:hAnsi="Liberation Sans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Liberation Sans" w:hAnsi="Liberation Sans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Liberation Sans" w:hAnsi="Liberation Sans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Liberation Sans" w:hAnsi="Liberation Sans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Liberation Sans" w:hAnsi="Liberation Sans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Liberation Sans" w:hAnsi="Liberation Sans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</w:pPr>
    <w:rPr>
      <w:rFonts w:ascii="Times New Roman" w:hAnsi="Times New Roman" w:cs="Times New Roman"/>
      <w:sz w:val="24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</w:style>
  <w:style w:type="character" w:styleId="afa">
    <w:name w:val="Hyperlink"/>
    <w:basedOn w:val="a0"/>
    <w:uiPriority w:val="99"/>
    <w:semiHidden/>
    <w:unhideWhenUsed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8">
    <w:name w:val="xl68"/>
    <w:basedOn w:val="a"/>
    <w:pPr>
      <w:spacing w:before="100" w:beforeAutospacing="1" w:after="100" w:afterAutospacing="1"/>
    </w:pPr>
    <w:rPr>
      <w:rFonts w:ascii="Calibri" w:eastAsia="Times New Roman" w:hAnsi="Calibri" w:cs="Calibri"/>
      <w:sz w:val="18"/>
      <w:szCs w:val="18"/>
    </w:rPr>
  </w:style>
  <w:style w:type="paragraph" w:customStyle="1" w:styleId="xl69">
    <w:name w:val="xl69"/>
    <w:basedOn w:val="a"/>
    <w:pPr>
      <w:spacing w:before="100" w:beforeAutospacing="1" w:after="100" w:afterAutospacing="1"/>
    </w:pPr>
    <w:rPr>
      <w:rFonts w:ascii="Calibri" w:eastAsia="Times New Roman" w:hAnsi="Calibri" w:cs="Calibri"/>
      <w:sz w:val="18"/>
      <w:szCs w:val="18"/>
    </w:rPr>
  </w:style>
  <w:style w:type="paragraph" w:customStyle="1" w:styleId="xl70">
    <w:name w:val="xl70"/>
    <w:basedOn w:val="a"/>
    <w:pPr>
      <w:spacing w:before="100" w:beforeAutospacing="1" w:after="100" w:afterAutospacing="1"/>
      <w:jc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18"/>
      <w:szCs w:val="18"/>
    </w:rPr>
  </w:style>
  <w:style w:type="paragraph" w:customStyle="1" w:styleId="xl75">
    <w:name w:val="xl75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18"/>
      <w:szCs w:val="18"/>
    </w:rPr>
  </w:style>
  <w:style w:type="paragraph" w:customStyle="1" w:styleId="xl78">
    <w:name w:val="xl78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18"/>
      <w:szCs w:val="18"/>
    </w:rPr>
  </w:style>
  <w:style w:type="paragraph" w:customStyle="1" w:styleId="xl80">
    <w:name w:val="xl80"/>
    <w:basedOn w:val="a"/>
    <w:pPr>
      <w:pBdr>
        <w:top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18"/>
      <w:szCs w:val="18"/>
    </w:rPr>
  </w:style>
  <w:style w:type="paragraph" w:customStyle="1" w:styleId="xl81">
    <w:name w:val="xl81"/>
    <w:basedOn w:val="a"/>
    <w:pPr>
      <w:pBdr>
        <w:top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"/>
    <w:pPr>
      <w:pBdr>
        <w:lef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18"/>
      <w:szCs w:val="18"/>
    </w:rPr>
  </w:style>
  <w:style w:type="paragraph" w:customStyle="1" w:styleId="xl83">
    <w:name w:val="xl83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</w:pBdr>
      <w:shd w:val="clear" w:color="D9D9D9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Liberation Sans"/>
        <a:cs typeface="Liberation Sans"/>
      </a:majorFont>
      <a:minorFont>
        <a:latin typeface="Calibri"/>
        <a:ea typeface="Liberation Sans"/>
        <a:cs typeface="Liberation Sans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6104</Words>
  <Characters>34799</Characters>
  <Application>Microsoft Office Word</Application>
  <DocSecurity>0</DocSecurity>
  <Lines>289</Lines>
  <Paragraphs>81</Paragraphs>
  <ScaleCrop>false</ScaleCrop>
  <Company>КонсультантПлюс Версия 4024.00.50</Company>
  <LinksUpToDate>false</LinksUpToDate>
  <CharactersWithSpaces>40822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11.11.2020 N 788-ПП
(ред. от 23.09.2025)
"Об утверждении государственной программы Мурманской области "Социальная поддержка"</dc:title>
  <dc:creator>Покатович С.В.</dc:creator>
  <cp:lastModifiedBy>Удовенко К.С.</cp:lastModifiedBy>
  <cp:revision>19</cp:revision>
  <dcterms:created xsi:type="dcterms:W3CDTF">2025-10-17T12:44:00Z</dcterms:created>
  <dcterms:modified xsi:type="dcterms:W3CDTF">2025-10-31T09:09:00Z</dcterms:modified>
</cp:coreProperties>
</file>